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EA" w:rsidRDefault="001F168E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83692" wp14:editId="04D24A59">
                <wp:simplePos x="0" y="0"/>
                <wp:positionH relativeFrom="column">
                  <wp:posOffset>4153535</wp:posOffset>
                </wp:positionH>
                <wp:positionV relativeFrom="paragraph">
                  <wp:posOffset>-560705</wp:posOffset>
                </wp:positionV>
                <wp:extent cx="2447925" cy="114300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1F168E" w:rsidRPr="006F181B" w:rsidRDefault="001F168E" w:rsidP="001F168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6F18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7.05pt;margin-top:-44.15pt;width:192.75pt;height:90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" stroked="f">
                <v:textbox style="mso-fit-shape-to-text:t">
                  <w:txbxContent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1F168E" w:rsidRPr="006F181B" w:rsidRDefault="001F168E" w:rsidP="001F168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6F18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7028EA" w:rsidRDefault="007028EA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28EA" w:rsidRDefault="007028EA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168E" w:rsidRDefault="001F168E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028EA" w:rsidRDefault="007028EA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28EA" w:rsidRDefault="001F168E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8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контроля подготовки к итоговому собеседованию</w:t>
      </w:r>
      <w:r w:rsidR="007028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11DF6" w:rsidRDefault="007028EA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2020-2021 учебном году МБОУ СОШ №2 </w:t>
      </w:r>
    </w:p>
    <w:p w:rsidR="007028EA" w:rsidRPr="007028EA" w:rsidRDefault="007028EA" w:rsidP="007028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6"/>
        <w:gridCol w:w="3797"/>
        <w:gridCol w:w="3036"/>
      </w:tblGrid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11DF6" w:rsidRPr="007028EA">
        <w:trPr>
          <w:trHeight w:val="4"/>
        </w:trPr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школьников с низкой мотивацией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выборочную проверку выразительного чтения у школьников с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низкой мотивацией к обучению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выразительного чтения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выразительность речи по критериям итогового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монологической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качество монологической речи: коммуникативная задача, ошибки, смысл, логика изложения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монологической речи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монологическую речь по критериям итогового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 пересказа текста с включением дополнительной информации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географии, чтобы проверить, как учителя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развивают навыки пересказа текста с включением дополнительной информации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пересказа текста с включением дополнительной информации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пересказ текста с включен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ием дополнительной информации по критериям итогового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1DF6" w:rsidRPr="007028EA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устное собеседование в лингафонном кабинете или компьютерном классе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объединения учителей русского языка</w:t>
            </w:r>
          </w:p>
        </w:tc>
      </w:tr>
      <w:tr w:rsidR="00211DF6" w:rsidRPr="007028EA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ученики выполняют задания устной части, понимают собеседника, контролируют время во время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тренировочного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1DF6" w:rsidRPr="007028EA"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диалогической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качество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диалогической речи: коммуникативная задача, ошибки, смысл, логика изложения. Посетить уроки истории, обществознания, географии, чтобы оценить, как педагоги развивают диалогическую речь девятиклассников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диалогической речи девятиклассников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диалогическую речь по критериям демоверсии для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11DF6" w:rsidRPr="007028E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географии, чтобы оценить, как педагоги развивают монологическую речь девятиклассников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11DF6" w:rsidRPr="007028EA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устное соб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еседование в лингафонном кабинете или компьютерном классе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211DF6" w:rsidRPr="007028EA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ученики выполняют задания устной части, понимают собеседника, контролируют время во время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тренировочного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1DF6" w:rsidRPr="007028EA"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11DF6" w:rsidRPr="007028EA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девятиклассников к итоговому собеседованию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Записать ответы учеников на уроках на видеокамеру, проанализировать на МО учителей русского языка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объединения </w:t>
            </w: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русского языка</w:t>
            </w:r>
          </w:p>
        </w:tc>
      </w:tr>
      <w:tr w:rsidR="00211DF6" w:rsidRPr="007028EA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DF6" w:rsidRPr="007028EA" w:rsidRDefault="00211DF6" w:rsidP="007028E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Отработать задания демоверсии устного собеседования. Проконтролировать время, которое тратят ученики на ответы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F6" w:rsidRPr="007028EA" w:rsidRDefault="001F168E" w:rsidP="007028E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</w:tbl>
    <w:p w:rsidR="00211DF6" w:rsidRPr="007028EA" w:rsidRDefault="00211DF6" w:rsidP="007028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11DF6" w:rsidRPr="007028EA" w:rsidSect="007028EA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168E"/>
    <w:rsid w:val="00211DF6"/>
    <w:rsid w:val="002D33B1"/>
    <w:rsid w:val="002D3591"/>
    <w:rsid w:val="003514A0"/>
    <w:rsid w:val="004F7E17"/>
    <w:rsid w:val="0051043E"/>
    <w:rsid w:val="005A05CE"/>
    <w:rsid w:val="00653AF6"/>
    <w:rsid w:val="007028E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dc:description>Подготовлено экспертами Актион-МЦФЭР</dc:description>
  <cp:lastModifiedBy>Асият</cp:lastModifiedBy>
  <cp:revision>3</cp:revision>
  <dcterms:created xsi:type="dcterms:W3CDTF">2020-12-02T06:29:00Z</dcterms:created>
  <dcterms:modified xsi:type="dcterms:W3CDTF">2020-12-02T06:31:00Z</dcterms:modified>
</cp:coreProperties>
</file>