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BD" w:rsidRPr="008648B7" w:rsidRDefault="006F4FBD" w:rsidP="006F4FBD">
      <w:pPr>
        <w:spacing w:after="0"/>
        <w:jc w:val="center"/>
        <w:rPr>
          <w:b/>
          <w:sz w:val="24"/>
        </w:rPr>
      </w:pPr>
      <w:r>
        <w:rPr>
          <w:sz w:val="28"/>
          <w:szCs w:val="28"/>
        </w:rPr>
        <w:t xml:space="preserve">    </w:t>
      </w:r>
      <w:r w:rsidRPr="008648B7">
        <w:rPr>
          <w:b/>
          <w:sz w:val="24"/>
        </w:rPr>
        <w:t>Муниципальное бюджетное общеобразовательное учреждение</w:t>
      </w:r>
    </w:p>
    <w:p w:rsidR="006F4FBD" w:rsidRDefault="006F4FBD" w:rsidP="006F4FBD">
      <w:pPr>
        <w:spacing w:after="0"/>
        <w:jc w:val="center"/>
        <w:rPr>
          <w:b/>
          <w:sz w:val="24"/>
        </w:rPr>
      </w:pPr>
      <w:r w:rsidRPr="008648B7">
        <w:rPr>
          <w:b/>
          <w:sz w:val="24"/>
        </w:rPr>
        <w:t>«Средняя общеобразовательная школа №2 города Буйнакска».</w:t>
      </w:r>
    </w:p>
    <w:p w:rsidR="006F4FBD" w:rsidRDefault="006F4FBD" w:rsidP="006F4FBD">
      <w:pPr>
        <w:spacing w:after="0"/>
        <w:jc w:val="center"/>
        <w:rPr>
          <w:sz w:val="28"/>
          <w:szCs w:val="28"/>
        </w:rPr>
      </w:pPr>
    </w:p>
    <w:p w:rsidR="006F4FBD" w:rsidRDefault="00F72406" w:rsidP="006F4FB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3.5pt;height:63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Исследовательская работа"/>
          </v:shape>
        </w:pic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C13D3A">
        <w:rPr>
          <w:sz w:val="28"/>
          <w:szCs w:val="28"/>
        </w:rPr>
        <w:pict>
          <v:shape id="_x0000_i1026" type="#_x0000_t136" style="width:169.5pt;height:62.2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на тему "/>
          </v:shape>
        </w:pict>
      </w:r>
    </w:p>
    <w:p w:rsidR="006F4FBD" w:rsidRDefault="00C13D3A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136" style="width:480pt;height:102pt" fillcolor="#dcebf5">
            <v:fill r:id="rId7" o:title="" color2="#55261c" colors="0 #dcebf5;5243f #83a7c3;8520f #768fb9;13763f #83a7c3;34079f white;36700f #9c6563;38011f #80302d;46531f #c0524e;61604f #ebdad4;1 #55261c" method="none" focus="100%" type="gradient"/>
            <v:stroke r:id="rId7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«История школы сквозь"/>
          </v:shape>
        </w:pict>
      </w:r>
      <w:r w:rsidR="006F4FBD">
        <w:rPr>
          <w:sz w:val="28"/>
          <w:szCs w:val="28"/>
        </w:rPr>
        <w:t xml:space="preserve"> </w:t>
      </w:r>
    </w:p>
    <w:p w:rsidR="006F4FBD" w:rsidRDefault="00C13D3A" w:rsidP="00A10ED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8" type="#_x0000_t136" style="width:445.5pt;height:102pt" fillcolor="#dcebf5">
            <v:fill r:id="rId7" o:title="" color2="#55261c" colors="0 #dcebf5;5243f #83a7c3;8520f #768fb9;13763f #83a7c3;34079f white;36700f #9c6563;38011f #80302d;46531f #c0524e;61604f #ebdad4;1 #55261c" method="none" focus="100%" type="gradient"/>
            <v:stroke r:id="rId7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призму школьного музея»"/>
          </v:shape>
        </w:pict>
      </w:r>
    </w:p>
    <w:p w:rsidR="006F4FBD" w:rsidRDefault="006F4FBD" w:rsidP="006F4FBD">
      <w:pPr>
        <w:spacing w:after="0"/>
        <w:rPr>
          <w:sz w:val="28"/>
          <w:szCs w:val="28"/>
        </w:rPr>
      </w:pPr>
    </w:p>
    <w:p w:rsidR="006F4FBD" w:rsidRDefault="00A10ED6" w:rsidP="00A10ED6">
      <w:pPr>
        <w:spacing w:after="0"/>
        <w:jc w:val="center"/>
        <w:rPr>
          <w:sz w:val="28"/>
          <w:szCs w:val="28"/>
        </w:rPr>
      </w:pPr>
      <w:r w:rsidRPr="00A10ED6">
        <w:rPr>
          <w:noProof/>
          <w:sz w:val="28"/>
          <w:szCs w:val="28"/>
        </w:rPr>
        <w:drawing>
          <wp:inline distT="0" distB="0" distL="0" distR="0">
            <wp:extent cx="2926666" cy="1973664"/>
            <wp:effectExtent l="19050" t="0" r="7034" b="0"/>
            <wp:docPr id="3" name="Рисунок 7" descr="C:\Documents and Settings\сомр5\Рабочий стол\2012-12-25 09_38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омр5\Рабочий стол\2012-12-25 09_38_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740" t="3623" b="29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15" cy="197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6B" w:rsidRPr="0000766B" w:rsidRDefault="006F4FBD" w:rsidP="0000766B">
      <w:pPr>
        <w:spacing w:after="0" w:line="240" w:lineRule="auto"/>
        <w:rPr>
          <w:b/>
          <w:color w:val="7030A0"/>
          <w:sz w:val="28"/>
        </w:rPr>
      </w:pPr>
      <w:r w:rsidRPr="0000766B">
        <w:rPr>
          <w:b/>
          <w:color w:val="7030A0"/>
          <w:sz w:val="28"/>
          <w:szCs w:val="28"/>
        </w:rPr>
        <w:t>Выполнила:</w:t>
      </w:r>
      <w:r w:rsidR="00F60749">
        <w:rPr>
          <w:b/>
          <w:color w:val="7030A0"/>
          <w:sz w:val="28"/>
        </w:rPr>
        <w:t xml:space="preserve"> ученица 9</w:t>
      </w:r>
      <w:r w:rsidR="0000766B" w:rsidRPr="0000766B">
        <w:rPr>
          <w:b/>
          <w:color w:val="7030A0"/>
          <w:sz w:val="28"/>
        </w:rPr>
        <w:t xml:space="preserve"> «Б» класса</w:t>
      </w:r>
    </w:p>
    <w:p w:rsidR="0000766B" w:rsidRPr="0000766B" w:rsidRDefault="0000766B" w:rsidP="0000766B">
      <w:pPr>
        <w:spacing w:after="0" w:line="240" w:lineRule="auto"/>
        <w:ind w:right="-2"/>
        <w:rPr>
          <w:b/>
          <w:color w:val="7030A0"/>
          <w:sz w:val="28"/>
        </w:rPr>
      </w:pPr>
      <w:r w:rsidRPr="0000766B">
        <w:rPr>
          <w:b/>
          <w:color w:val="7030A0"/>
          <w:sz w:val="28"/>
        </w:rPr>
        <w:t>Сулейманова Зулейха</w:t>
      </w:r>
    </w:p>
    <w:p w:rsidR="006F4FBD" w:rsidRPr="0000766B" w:rsidRDefault="006F4FBD" w:rsidP="0000766B">
      <w:pPr>
        <w:spacing w:after="0" w:line="240" w:lineRule="auto"/>
        <w:ind w:right="-2"/>
        <w:rPr>
          <w:b/>
          <w:color w:val="7030A0"/>
          <w:sz w:val="28"/>
        </w:rPr>
      </w:pPr>
      <w:r w:rsidRPr="0000766B">
        <w:rPr>
          <w:b/>
          <w:color w:val="7030A0"/>
          <w:sz w:val="28"/>
          <w:szCs w:val="28"/>
        </w:rPr>
        <w:t>Руководитель: ЗакарьяеваЗ.Г.</w:t>
      </w:r>
    </w:p>
    <w:p w:rsidR="006F4FBD" w:rsidRPr="0000766B" w:rsidRDefault="00F60749" w:rsidP="006F4FBD">
      <w:pPr>
        <w:spacing w:after="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Ном.тел.: 89884374772</w:t>
      </w:r>
    </w:p>
    <w:p w:rsidR="006F4FBD" w:rsidRDefault="0000766B" w:rsidP="0000766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F60749">
        <w:rPr>
          <w:sz w:val="28"/>
          <w:szCs w:val="28"/>
        </w:rPr>
        <w:t>2018</w:t>
      </w:r>
      <w:r w:rsidR="006F4FBD">
        <w:rPr>
          <w:sz w:val="28"/>
          <w:szCs w:val="28"/>
        </w:rPr>
        <w:t>г.</w:t>
      </w:r>
    </w:p>
    <w:p w:rsidR="00484C3F" w:rsidRDefault="006F4FBD" w:rsidP="00484C3F">
      <w:pPr>
        <w:pStyle w:val="aa"/>
        <w:spacing w:before="0" w:beforeAutospacing="0" w:after="0" w:afterAutospacing="0"/>
        <w:rPr>
          <w:rFonts w:asciiTheme="minorHAnsi" w:hAnsiTheme="minorHAnsi" w:cs="Tahoma"/>
          <w:b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484C3F"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</w:rPr>
        <w:t>Актуальность: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>- развитие познавательного интереса к исследовательской работе.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>- изучение истории своей школы.</w:t>
      </w:r>
    </w:p>
    <w:p w:rsidR="00484C3F" w:rsidRDefault="00484C3F" w:rsidP="00484C3F">
      <w:pPr>
        <w:pStyle w:val="aa"/>
        <w:rPr>
          <w:rFonts w:asciiTheme="minorHAnsi" w:hAnsiTheme="minorHAnsi" w:cs="Tahoma"/>
          <w:bCs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</w:rPr>
        <w:t>Обоснование выбора темы</w:t>
      </w:r>
      <w:r>
        <w:rPr>
          <w:rFonts w:asciiTheme="minorHAnsi" w:hAnsiTheme="minorHAnsi" w:cs="Tahoma"/>
          <w:bCs/>
          <w:i/>
          <w:iCs/>
          <w:color w:val="000000"/>
          <w:sz w:val="28"/>
          <w:szCs w:val="28"/>
        </w:rPr>
        <w:t>. Актуальность. Желание познать историю школы, знать о работниках школы, о возникновение школьного музея.</w:t>
      </w:r>
    </w:p>
    <w:p w:rsidR="00484C3F" w:rsidRDefault="00484C3F" w:rsidP="00484C3F">
      <w:pPr>
        <w:spacing w:after="0"/>
        <w:rPr>
          <w:b/>
          <w:sz w:val="28"/>
          <w:szCs w:val="28"/>
        </w:rPr>
      </w:pPr>
      <w:r>
        <w:rPr>
          <w:rFonts w:cs="Tahoma"/>
          <w:b/>
          <w:bCs/>
          <w:i/>
          <w:iCs/>
          <w:color w:val="000000"/>
          <w:sz w:val="28"/>
          <w:szCs w:val="28"/>
        </w:rPr>
        <w:t xml:space="preserve">Цель работы:                                                                                                                                          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>-показать важность знания истории своей школы.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 xml:space="preserve"> -сохранения традиций на примере изучения и передачи информации будущему поколения своей школы.  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>- уяснить неразрывную связь, единство учеников, школы и своего города, района ,Родины. - воспитать  в себе уважение к  своим корням, культуре и традициям.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 xml:space="preserve"> - развить исследовательские умения в процессе знакомства с историей своей школы. </w:t>
      </w:r>
    </w:p>
    <w:p w:rsidR="00484C3F" w:rsidRDefault="00484C3F" w:rsidP="00484C3F">
      <w:pPr>
        <w:pStyle w:val="aa"/>
        <w:spacing w:before="0" w:beforeAutospacing="0" w:after="0" w:afterAutospacing="0"/>
        <w:rPr>
          <w:rFonts w:asciiTheme="minorHAnsi" w:hAnsiTheme="minorHAnsi" w:cs="Tahoma"/>
          <w:color w:val="000000"/>
          <w:sz w:val="28"/>
          <w:szCs w:val="28"/>
        </w:rPr>
      </w:pPr>
    </w:p>
    <w:p w:rsidR="00484C3F" w:rsidRDefault="00484C3F" w:rsidP="00484C3F">
      <w:pPr>
        <w:pStyle w:val="aa"/>
        <w:rPr>
          <w:rFonts w:asciiTheme="minorHAnsi" w:hAnsiTheme="minorHAnsi" w:cs="Tahoma"/>
          <w:i/>
          <w:iCs/>
          <w:color w:val="000000"/>
          <w:sz w:val="28"/>
          <w:szCs w:val="28"/>
        </w:rPr>
      </w:pPr>
      <w:r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</w:rPr>
        <w:t xml:space="preserve">   Участники исследования</w:t>
      </w: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>: работники СОШ №2, музейные альбомы, руководитель музея.</w:t>
      </w:r>
    </w:p>
    <w:p w:rsidR="00484C3F" w:rsidRPr="00672C24" w:rsidRDefault="00484C3F" w:rsidP="00484C3F">
      <w:pPr>
        <w:ind w:right="-2" w:hanging="142"/>
        <w:rPr>
          <w:color w:val="000000" w:themeColor="text1"/>
          <w:sz w:val="28"/>
          <w:szCs w:val="24"/>
        </w:rPr>
      </w:pPr>
      <w:r>
        <w:rPr>
          <w:rFonts w:cs="Tahoma"/>
          <w:b/>
          <w:bCs/>
          <w:i/>
          <w:iCs/>
          <w:color w:val="000000"/>
          <w:sz w:val="28"/>
          <w:szCs w:val="28"/>
        </w:rPr>
        <w:t xml:space="preserve">           Методы исследования</w:t>
      </w:r>
      <w:r w:rsidRPr="00672C24">
        <w:rPr>
          <w:rFonts w:cs="Tahoma"/>
          <w:i/>
          <w:iCs/>
          <w:color w:val="000000"/>
          <w:sz w:val="24"/>
          <w:szCs w:val="24"/>
        </w:rPr>
        <w:t>:</w:t>
      </w:r>
      <w:r w:rsidRPr="00672C24">
        <w:rPr>
          <w:rStyle w:val="apple-converted-space"/>
          <w:i/>
          <w:iCs/>
          <w:color w:val="000000"/>
          <w:sz w:val="24"/>
          <w:szCs w:val="24"/>
        </w:rPr>
        <w:t> </w:t>
      </w:r>
      <w:r w:rsidRPr="00672C24">
        <w:rPr>
          <w:color w:val="FF0000"/>
          <w:sz w:val="24"/>
          <w:szCs w:val="24"/>
        </w:rPr>
        <w:t xml:space="preserve"> </w:t>
      </w:r>
      <w:r w:rsidRPr="00672C24">
        <w:rPr>
          <w:color w:val="000000" w:themeColor="text1"/>
          <w:sz w:val="28"/>
          <w:szCs w:val="24"/>
        </w:rPr>
        <w:t xml:space="preserve">Просмотр и анализ </w:t>
      </w:r>
      <w:r>
        <w:rPr>
          <w:color w:val="000000" w:themeColor="text1"/>
          <w:sz w:val="28"/>
          <w:szCs w:val="24"/>
        </w:rPr>
        <w:t>музейного архива; документов, книг</w:t>
      </w:r>
      <w:r w:rsidRPr="00672C24">
        <w:rPr>
          <w:color w:val="000000" w:themeColor="text1"/>
          <w:sz w:val="28"/>
          <w:szCs w:val="24"/>
        </w:rPr>
        <w:t>, фотоматериала,</w:t>
      </w:r>
      <w:r w:rsidRPr="00672C24">
        <w:rPr>
          <w:rFonts w:cs="Tahoma"/>
          <w:i/>
          <w:iCs/>
          <w:color w:val="000000"/>
          <w:sz w:val="28"/>
          <w:szCs w:val="24"/>
        </w:rPr>
        <w:t xml:space="preserve"> обобщение данных, создание презентаций, альбомов, обработка и анализ полученных данных.</w:t>
      </w:r>
    </w:p>
    <w:p w:rsidR="00484C3F" w:rsidRDefault="00484C3F" w:rsidP="00484C3F">
      <w:pPr>
        <w:pStyle w:val="aa"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</w:rPr>
        <w:t>Вывод</w:t>
      </w:r>
      <w:r>
        <w:rPr>
          <w:rFonts w:asciiTheme="minorHAnsi" w:hAnsiTheme="minorHAnsi" w:cs="Tahoma"/>
          <w:bCs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Theme="minorHAnsi" w:hAnsiTheme="minorHAnsi"/>
          <w:i/>
          <w:iCs/>
          <w:color w:val="000000"/>
          <w:sz w:val="28"/>
          <w:szCs w:val="28"/>
        </w:rPr>
        <w:t> </w:t>
      </w: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 xml:space="preserve">исследование  способствует решению задач социальной адаптации, формированию готовности жить и трудиться  на пользу общества в пределах региона. </w:t>
      </w:r>
      <w:r>
        <w:rPr>
          <w:rFonts w:asciiTheme="minorHAnsi" w:hAnsiTheme="minorHAnsi" w:cs="Tahoma"/>
          <w:bCs/>
          <w:i/>
          <w:iCs/>
          <w:color w:val="000000"/>
          <w:sz w:val="28"/>
          <w:szCs w:val="28"/>
        </w:rPr>
        <w:t xml:space="preserve">Исследовательская значимость </w:t>
      </w:r>
      <w:r>
        <w:rPr>
          <w:rStyle w:val="apple-converted-space"/>
          <w:rFonts w:asciiTheme="minorHAnsi" w:hAnsiTheme="minorHAnsi"/>
          <w:i/>
          <w:iCs/>
          <w:color w:val="000000"/>
          <w:sz w:val="28"/>
          <w:szCs w:val="28"/>
        </w:rPr>
        <w:t> </w:t>
      </w:r>
      <w:r>
        <w:rPr>
          <w:rFonts w:asciiTheme="minorHAnsi" w:hAnsiTheme="minorHAnsi" w:cs="Tahoma"/>
          <w:i/>
          <w:iCs/>
          <w:color w:val="000000"/>
          <w:sz w:val="28"/>
          <w:szCs w:val="28"/>
        </w:rPr>
        <w:t xml:space="preserve">состоит в изучении и накоплении большого материала по изучению истории своих предков, традиций и культуры. Сбор материала является большой ценностью для меня,  он так же будет передан в школьный музей. </w:t>
      </w: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484C3F" w:rsidRDefault="00484C3F" w:rsidP="006F4FBD">
      <w:pPr>
        <w:spacing w:after="0"/>
        <w:rPr>
          <w:sz w:val="28"/>
          <w:szCs w:val="28"/>
        </w:rPr>
      </w:pPr>
    </w:p>
    <w:p w:rsidR="006F4FBD" w:rsidRPr="00246981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246981">
        <w:rPr>
          <w:sz w:val="28"/>
          <w:szCs w:val="28"/>
        </w:rPr>
        <w:t xml:space="preserve">Средняя школа №2 г. Буйнакска была основана в 1953г.  </w:t>
      </w:r>
    </w:p>
    <w:p w:rsidR="006F4FBD" w:rsidRPr="00246981" w:rsidRDefault="006F4FBD" w:rsidP="006F4FBD">
      <w:pPr>
        <w:spacing w:after="0"/>
        <w:rPr>
          <w:sz w:val="28"/>
          <w:szCs w:val="28"/>
        </w:rPr>
      </w:pPr>
      <w:r w:rsidRPr="00246981">
        <w:rPr>
          <w:sz w:val="28"/>
          <w:szCs w:val="28"/>
        </w:rPr>
        <w:t xml:space="preserve">Старое здание располагалось, </w:t>
      </w:r>
      <w:r w:rsidR="003E6231" w:rsidRPr="00246981">
        <w:rPr>
          <w:sz w:val="28"/>
          <w:szCs w:val="28"/>
        </w:rPr>
        <w:t>где ныне</w:t>
      </w:r>
      <w:r w:rsidRPr="00246981">
        <w:rPr>
          <w:sz w:val="28"/>
          <w:szCs w:val="28"/>
        </w:rPr>
        <w:t xml:space="preserve"> располагается городская военная прокуратура.</w:t>
      </w:r>
    </w:p>
    <w:p w:rsidR="006F4FBD" w:rsidRPr="00246981" w:rsidRDefault="006F4FBD" w:rsidP="006F4FBD">
      <w:pPr>
        <w:spacing w:after="0"/>
        <w:rPr>
          <w:sz w:val="28"/>
          <w:szCs w:val="28"/>
        </w:rPr>
      </w:pPr>
      <w:r w:rsidRPr="00246981">
        <w:rPr>
          <w:sz w:val="28"/>
          <w:szCs w:val="28"/>
        </w:rPr>
        <w:t>Школа дважды пострадала от землетрясения в 1970 и 1975 гг.</w:t>
      </w:r>
    </w:p>
    <w:p w:rsidR="006F4FBD" w:rsidRPr="00246981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6981">
        <w:rPr>
          <w:sz w:val="28"/>
          <w:szCs w:val="28"/>
        </w:rPr>
        <w:t xml:space="preserve">После </w:t>
      </w:r>
      <w:r w:rsidR="003E6231" w:rsidRPr="00246981">
        <w:rPr>
          <w:sz w:val="28"/>
          <w:szCs w:val="28"/>
        </w:rPr>
        <w:t>землетрясения 1975</w:t>
      </w:r>
      <w:r w:rsidRPr="00246981">
        <w:rPr>
          <w:sz w:val="28"/>
          <w:szCs w:val="28"/>
        </w:rPr>
        <w:t xml:space="preserve"> года здание </w:t>
      </w:r>
      <w:r w:rsidR="003E6231" w:rsidRPr="00246981">
        <w:rPr>
          <w:sz w:val="28"/>
          <w:szCs w:val="28"/>
        </w:rPr>
        <w:t>школы №</w:t>
      </w:r>
      <w:r w:rsidRPr="00246981">
        <w:rPr>
          <w:sz w:val="28"/>
          <w:szCs w:val="28"/>
        </w:rPr>
        <w:t xml:space="preserve">2 пришлось сносить </w:t>
      </w:r>
      <w:r w:rsidR="003E6231" w:rsidRPr="00246981">
        <w:rPr>
          <w:sz w:val="28"/>
          <w:szCs w:val="28"/>
        </w:rPr>
        <w:t>и начать строительство</w:t>
      </w:r>
      <w:r w:rsidRPr="00246981">
        <w:rPr>
          <w:sz w:val="28"/>
          <w:szCs w:val="28"/>
        </w:rPr>
        <w:t xml:space="preserve"> новой.  Новое здание школы стало подарком от дружественной республики Армения.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46981">
        <w:rPr>
          <w:sz w:val="28"/>
          <w:szCs w:val="28"/>
        </w:rPr>
        <w:t>Открытие нового здания школы №2 состоялось в сентябре 1977 года, школе был присвоен адрес</w:t>
      </w:r>
      <w:r>
        <w:rPr>
          <w:sz w:val="28"/>
          <w:szCs w:val="28"/>
        </w:rPr>
        <w:t xml:space="preserve">: улица Мирзо Турсун – заде,18. </w:t>
      </w:r>
      <w:r w:rsidRPr="00246981">
        <w:rPr>
          <w:sz w:val="28"/>
          <w:szCs w:val="28"/>
        </w:rPr>
        <w:t>Сегодня наша школа сменила свой адрес, мы живем и работаем</w:t>
      </w:r>
      <w:r>
        <w:rPr>
          <w:sz w:val="28"/>
          <w:szCs w:val="28"/>
        </w:rPr>
        <w:t xml:space="preserve"> на улице академика Аскерханова,</w:t>
      </w:r>
      <w:r w:rsidRPr="00246981">
        <w:rPr>
          <w:sz w:val="28"/>
          <w:szCs w:val="28"/>
        </w:rPr>
        <w:t xml:space="preserve"> 18. </w:t>
      </w:r>
    </w:p>
    <w:p w:rsidR="006F4FBD" w:rsidRDefault="006F4FBD" w:rsidP="006F4FBD">
      <w:pPr>
        <w:spacing w:after="0"/>
        <w:rPr>
          <w:sz w:val="28"/>
          <w:szCs w:val="28"/>
        </w:rPr>
      </w:pPr>
      <w:r w:rsidRPr="00246981">
        <w:rPr>
          <w:sz w:val="28"/>
          <w:szCs w:val="28"/>
        </w:rPr>
        <w:t xml:space="preserve">     До 1997года школа носила имя Н.К.Крупской. </w:t>
      </w:r>
      <w:r w:rsidR="003E6231">
        <w:rPr>
          <w:sz w:val="28"/>
          <w:szCs w:val="28"/>
        </w:rPr>
        <w:t xml:space="preserve">В </w:t>
      </w:r>
      <w:r w:rsidRPr="00246981">
        <w:rPr>
          <w:sz w:val="28"/>
          <w:szCs w:val="28"/>
        </w:rPr>
        <w:t>21 марта 1997 года указом Госсовета РД средней школе №2 г. Буйнакска  было присвоено имя Абдурахмана  Данияловича</w:t>
      </w:r>
      <w:r>
        <w:rPr>
          <w:sz w:val="28"/>
          <w:szCs w:val="28"/>
        </w:rPr>
        <w:t xml:space="preserve"> </w:t>
      </w:r>
      <w:r w:rsidRPr="00246981">
        <w:rPr>
          <w:sz w:val="28"/>
          <w:szCs w:val="28"/>
        </w:rPr>
        <w:t xml:space="preserve"> Даниялова.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02974" cy="2573867"/>
            <wp:effectExtent l="0" t="0" r="0" b="0"/>
            <wp:docPr id="8" name="Рисунок 8" descr="C:\Users\Хаджи\Desktop\музей\20170402_18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джи\Desktop\музей\20170402_181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2" t="22904" r="11963" b="7361"/>
                    <a:stretch/>
                  </pic:blipFill>
                  <pic:spPr bwMode="auto">
                    <a:xfrm>
                      <a:off x="0" y="0"/>
                      <a:ext cx="5410200" cy="257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FBD" w:rsidRDefault="006F4FBD" w:rsidP="006F4FBD">
      <w:pPr>
        <w:spacing w:after="0"/>
        <w:rPr>
          <w:sz w:val="28"/>
          <w:szCs w:val="28"/>
        </w:rPr>
      </w:pPr>
      <w:r w:rsidRPr="00246981">
        <w:rPr>
          <w:sz w:val="28"/>
          <w:szCs w:val="28"/>
        </w:rPr>
        <w:t xml:space="preserve">Со дня основания школы занятия проводились в две смены.   Из-за загруженности школы в 90-е годы занятия </w:t>
      </w:r>
      <w:r w:rsidR="003E6231" w:rsidRPr="00246981">
        <w:rPr>
          <w:sz w:val="28"/>
          <w:szCs w:val="28"/>
        </w:rPr>
        <w:t>проводились в</w:t>
      </w:r>
      <w:r w:rsidRPr="00246981">
        <w:rPr>
          <w:sz w:val="28"/>
          <w:szCs w:val="28"/>
        </w:rPr>
        <w:t xml:space="preserve"> три смены. В 1998 году часть учащихся перевели в новую среднюю образовательную школу города Буйнакска № 13. В 2008 году в связи ликвидацией СОШ № 13 часть учеников перевели опять школу № 2. </w:t>
      </w:r>
      <w:r w:rsidRPr="00246981">
        <w:rPr>
          <w:sz w:val="28"/>
          <w:szCs w:val="28"/>
        </w:rPr>
        <w:cr/>
        <w:t xml:space="preserve">   В </w:t>
      </w:r>
      <w:r w:rsidR="003E6231" w:rsidRPr="00246981">
        <w:rPr>
          <w:sz w:val="28"/>
          <w:szCs w:val="28"/>
        </w:rPr>
        <w:t>том же</w:t>
      </w:r>
      <w:r w:rsidRPr="00246981">
        <w:rPr>
          <w:sz w:val="28"/>
          <w:szCs w:val="28"/>
        </w:rPr>
        <w:t xml:space="preserve"> году школа была переименована в МОУ СОШ УИОП № 2.</w:t>
      </w:r>
    </w:p>
    <w:p w:rsidR="006F4FBD" w:rsidRPr="0044121F" w:rsidRDefault="006F4FBD" w:rsidP="006F4FBD">
      <w:pPr>
        <w:spacing w:after="0"/>
        <w:rPr>
          <w:sz w:val="28"/>
          <w:szCs w:val="28"/>
        </w:rPr>
      </w:pPr>
    </w:p>
    <w:p w:rsidR="006F4FBD" w:rsidRPr="0044121F" w:rsidRDefault="006F4FBD" w:rsidP="006F4FBD">
      <w:pPr>
        <w:spacing w:after="0"/>
        <w:rPr>
          <w:sz w:val="28"/>
          <w:szCs w:val="28"/>
        </w:rPr>
      </w:pPr>
      <w:r w:rsidRPr="0044121F">
        <w:rPr>
          <w:sz w:val="28"/>
          <w:szCs w:val="28"/>
        </w:rPr>
        <w:t>Часто ли мы сталкиваемся с теми, кто потерял в Великую Отечественную войну близкого человека? К сожалению, да. А много ли среди них тех, кто так и не знает судьбы ушедших на фронт? Пожалуй, не менее половины. И они не имеют возможности поклониться праху тех, кого отняла война. Поэтому, уже в течение многих лет поисковики помогают вернуть их имена, за что получают искренние слова благодарности.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В нашей школе №2 города Буйнакска долгое время действовал поисковый отряд «Юность».</w:t>
      </w:r>
      <w:r w:rsidR="003E6231">
        <w:rPr>
          <w:sz w:val="28"/>
          <w:szCs w:val="28"/>
        </w:rPr>
        <w:t xml:space="preserve"> </w:t>
      </w:r>
      <w:r>
        <w:rPr>
          <w:sz w:val="28"/>
          <w:szCs w:val="28"/>
        </w:rPr>
        <w:t>Прежде чем начать рассказывать о нём  хочу рассказать о появление самого отряда «Юность» и основателе этого отряда.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С 1971 года в школе стал действовать кружок краеведов, который превратился в поисковый клуб краеведов «Юность»,</w:t>
      </w:r>
      <w:r w:rsidR="00F724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в последствие стал действовать отряд «Токс».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В 1987 году по результатам поисковой краеведческой работы клуба в школе был создан музей.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Основателем этого музея был учитель истории, ветеран труда Гаджиев Закарья Гаджиевич.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110490</wp:posOffset>
            </wp:positionH>
            <wp:positionV relativeFrom="margin">
              <wp:posOffset>2545715</wp:posOffset>
            </wp:positionV>
            <wp:extent cx="2419350" cy="2752725"/>
            <wp:effectExtent l="0" t="0" r="0" b="0"/>
            <wp:wrapSquare wrapText="bothSides"/>
            <wp:docPr id="9" name="Рисунок 9" descr="C:\Users\Хаджи\AppData\Local\Microsoft\Windows\Temporary Internet Files\Content.Word\20170402_18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джи\AppData\Local\Microsoft\Windows\Temporary Internet Files\Content.Word\20170402_182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1" t="15746" r="62423" b="25153"/>
                    <a:stretch/>
                  </pic:blipFill>
                  <pic:spPr bwMode="auto">
                    <a:xfrm>
                      <a:off x="0" y="0"/>
                      <a:ext cx="24193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Торжественное открытие историка краеведческого музея состоялось в 1987году в честь 70-летию октябрьской революции. В советский период проводились субботники и воскресники. Закарья Гаджиевич, как организатор воспитательной работы принимал участие и руководил всей этой работой с учащимися школы.</w:t>
      </w:r>
      <w:r w:rsidRPr="00012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Историко – краеведческий </w:t>
      </w:r>
      <w:r w:rsidR="003E6231">
        <w:rPr>
          <w:sz w:val="28"/>
          <w:szCs w:val="28"/>
        </w:rPr>
        <w:t>музей работает</w:t>
      </w:r>
      <w:r>
        <w:rPr>
          <w:sz w:val="28"/>
          <w:szCs w:val="28"/>
        </w:rPr>
        <w:t xml:space="preserve"> по сей день по духовно- нравственному патриотическому воспитанию учащихся. К примеру, показывающий результат той огромной педагогической работы коллектива, учителей и ветеранской общественности города можно привести такие данные: многие выпускники стали офицерами армии, флота, восемь выпускников прошли боевой путь, выполняя интернациональный долг в Афганистане, а один из них </w:t>
      </w:r>
      <w:r w:rsidR="003E6231">
        <w:rPr>
          <w:sz w:val="28"/>
          <w:szCs w:val="28"/>
        </w:rPr>
        <w:t>погиб,</w:t>
      </w:r>
      <w:r>
        <w:rPr>
          <w:sz w:val="28"/>
          <w:szCs w:val="28"/>
        </w:rPr>
        <w:t xml:space="preserve"> выполняя солдатский долг. Многие наши выпускники принимали участие в Чеченских войнах и в защите родного Дагестана. Особо можно отметить Чаплыгина Н.Н., Богачева А.В., Исаева Г.А., награждённые правительственными наградами за мужество, проявленное в защите родного Дагестана </w:t>
      </w:r>
    </w:p>
    <w:p w:rsidR="006F4FBD" w:rsidRDefault="006F4FBD" w:rsidP="006F4FBD">
      <w:pPr>
        <w:pStyle w:val="a4"/>
      </w:pPr>
      <w:r>
        <w:rPr>
          <w:sz w:val="28"/>
        </w:rPr>
        <w:t>Школа</w:t>
      </w:r>
      <w:r w:rsidR="003E6231">
        <w:rPr>
          <w:sz w:val="28"/>
        </w:rPr>
        <w:t xml:space="preserve"> была расположена в микрорайоне</w:t>
      </w:r>
      <w:r>
        <w:rPr>
          <w:sz w:val="28"/>
        </w:rPr>
        <w:t xml:space="preserve">, где в </w:t>
      </w:r>
      <w:r w:rsidR="003E6231">
        <w:rPr>
          <w:sz w:val="28"/>
        </w:rPr>
        <w:t>основном располагалась</w:t>
      </w:r>
      <w:r>
        <w:rPr>
          <w:sz w:val="28"/>
        </w:rPr>
        <w:t xml:space="preserve"> 4 АДП РВГК по ул. Ленина, не далеко от аварского пе</w:t>
      </w:r>
      <w:r w:rsidR="003E6231">
        <w:rPr>
          <w:sz w:val="28"/>
        </w:rPr>
        <w:t>дагогического училища, ныне педагогического</w:t>
      </w:r>
      <w:r>
        <w:rPr>
          <w:sz w:val="28"/>
        </w:rPr>
        <w:t xml:space="preserve"> колледжа.</w:t>
      </w:r>
    </w:p>
    <w:p w:rsidR="006F4FBD" w:rsidRDefault="006F4FBD" w:rsidP="006F4FBD">
      <w:pPr>
        <w:pStyle w:val="a4"/>
      </w:pPr>
      <w:r>
        <w:t xml:space="preserve">      </w:t>
      </w:r>
      <w:r>
        <w:rPr>
          <w:sz w:val="28"/>
        </w:rPr>
        <w:t xml:space="preserve">В основном в школе обучались дети военных  и школа имела большую возможность использовать в своей военно-патриотической работе с учащимися воинов дивизии и ветеранов войны, ветераны данной дивизии. 4 артиллерийская дивизия прорыва резерва Верховного командования прошла войну, штурмовала </w:t>
      </w:r>
      <w:r>
        <w:rPr>
          <w:sz w:val="28"/>
        </w:rPr>
        <w:lastRenderedPageBreak/>
        <w:t>г. Берлин, освобождала столицу Чехословакии Прагу, а в 1964 году вернулась в Дагестан. Штаб и основные силы дивизии находились в г. Буйнакск  до 1956 года, а после расформирования дивизии традиции прославленной дивизии продолжал артиллерийский гарнизон , а ныне мотто- стрелковая бригада. За пол века работы сош №2 выпустили сотни молодых ребят готовых защищать свою Родину. За этот период выпускники школы показали себя, как истинные патриоты выбравшие профессию защитника Отечества.</w:t>
      </w:r>
    </w:p>
    <w:p w:rsidR="006F4FBD" w:rsidRDefault="006F4FBD" w:rsidP="006F4FBD">
      <w:pPr>
        <w:pStyle w:val="a4"/>
      </w:pPr>
      <w:r>
        <w:rPr>
          <w:sz w:val="28"/>
        </w:rPr>
        <w:t xml:space="preserve">    Двое выпускников стали Контр и Вице адмиралами , четверо стали генералами различных войск.</w:t>
      </w:r>
    </w:p>
    <w:p w:rsidR="006F4FBD" w:rsidRDefault="006F4FBD" w:rsidP="006F4FBD">
      <w:pPr>
        <w:pStyle w:val="a4"/>
      </w:pPr>
      <w:r>
        <w:rPr>
          <w:sz w:val="28"/>
        </w:rPr>
        <w:t xml:space="preserve">  В школе работали двое учителей- ветераны Великой Отечественной Войны, а один из них ветеран ; АДП РВГК. До конца своей  жизни с 1953года по 1988 года военруком школы работал Омаров М.М. – ветеран В.О.В. , который внёс большой вклад в дело патриотического воспитания учащихся.</w:t>
      </w:r>
    </w:p>
    <w:p w:rsidR="006F4FBD" w:rsidRDefault="006F4FBD" w:rsidP="006F4FBD">
      <w:pPr>
        <w:pStyle w:val="a4"/>
      </w:pPr>
      <w:r>
        <w:rPr>
          <w:sz w:val="28"/>
        </w:rPr>
        <w:t>Варшавский С.В. – ветеран ; АДП РВГК помог в работе создания летописи 4АДП РВГК . Ветераны В.О. -войны ветераны 4 АДП Еськов Н.А., Петров А.В.,</w:t>
      </w:r>
    </w:p>
    <w:p w:rsidR="006F4FBD" w:rsidRPr="00C62795" w:rsidRDefault="006F4FBD" w:rsidP="006F4FBD">
      <w:pPr>
        <w:pStyle w:val="a4"/>
        <w:rPr>
          <w:sz w:val="28"/>
        </w:rPr>
      </w:pPr>
      <w:r>
        <w:rPr>
          <w:sz w:val="28"/>
        </w:rPr>
        <w:t>Варшавский С.В., Зобов М.Е., Янковский  А.И., Астахов В.Г., Омаров М.М., Амиралиев И.М., Подорожный Н.А.- герой Советского Союза, и многие другие оказали помощь  в осуществлении в школе военно-патриотического воспитания учащихся.</w:t>
      </w:r>
    </w:p>
    <w:p w:rsidR="006F4FBD" w:rsidRDefault="006F4FBD" w:rsidP="006F4FBD">
      <w:pPr>
        <w:pStyle w:val="a4"/>
        <w:rPr>
          <w:sz w:val="28"/>
        </w:rPr>
      </w:pPr>
      <w:r>
        <w:rPr>
          <w:sz w:val="28"/>
        </w:rPr>
        <w:t>Многие выпускники стали офицерами армии и флота, 8 выпускников прошли боевой путь, выполняя интернациональный долг в Афганистане, а один из них погиб, выполняя солдатский долг. Многие наши выпускники принимали участие в Чеченских войнах и в защите родного Дагестана. Особо можно отметить Чаплыгина Н.Н.. Богачева А.В., Исаева Г.А., награжденные правительственными наградами за мужество, проявленное в защите родного Дагестана.</w:t>
      </w:r>
    </w:p>
    <w:p w:rsidR="006F4FBD" w:rsidRPr="0044121F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44121F">
        <w:rPr>
          <w:sz w:val="28"/>
          <w:szCs w:val="28"/>
        </w:rPr>
        <w:t xml:space="preserve"> школе работали  9 Почетных работников общего образования РФ, 5 заслуженных учителей РД, 3 победителя президентского гранда,10 призеров и победителей конкурса «Учитель года».</w:t>
      </w:r>
    </w:p>
    <w:p w:rsidR="006F4FBD" w:rsidRPr="00756603" w:rsidRDefault="006F4FBD" w:rsidP="006F4FBD">
      <w:pPr>
        <w:spacing w:after="0"/>
        <w:rPr>
          <w:sz w:val="28"/>
          <w:szCs w:val="28"/>
        </w:rPr>
      </w:pPr>
      <w:r w:rsidRPr="0044121F">
        <w:rPr>
          <w:sz w:val="28"/>
          <w:szCs w:val="28"/>
        </w:rPr>
        <w:t xml:space="preserve">Из стен школы вышли 2 чемпиона мира, 4 воина – интернационалиста. </w:t>
      </w:r>
    </w:p>
    <w:p w:rsidR="006F4FBD" w:rsidRDefault="006F4FBD" w:rsidP="006F4FBD">
      <w:pPr>
        <w:pStyle w:val="a4"/>
        <w:rPr>
          <w:sz w:val="28"/>
        </w:rPr>
      </w:pPr>
      <w:r>
        <w:rPr>
          <w:sz w:val="28"/>
        </w:rPr>
        <w:t xml:space="preserve">          За истекший период ежегодно в школе организовывались и организовываются ныне встречи учащихся  с ветеранами ВО войны, особенно отмечались и отмечаются с организацией встреч, уроков мужества, юбилейные праздники Дня победы - это 35,40,45,50,55,60,65,70-летие Победы. Совершались экскурсии- поездки по Дагестану, по Советскому Союзу. По местам великих битв- города Москва, Волгоград, Севастополь, Симферополь, Одесса.</w:t>
      </w:r>
      <w:r w:rsidRPr="00C62795">
        <w:rPr>
          <w:noProof/>
          <w:sz w:val="28"/>
          <w:lang w:eastAsia="ru-RU"/>
        </w:rPr>
        <w:t xml:space="preserve"> </w:t>
      </w:r>
      <w:r>
        <w:rPr>
          <w:sz w:val="28"/>
        </w:rPr>
        <w:t xml:space="preserve"> </w:t>
      </w:r>
    </w:p>
    <w:p w:rsidR="006F4FBD" w:rsidRPr="00DF3B7C" w:rsidRDefault="006F4FBD" w:rsidP="006F4FBD">
      <w:pPr>
        <w:pStyle w:val="a4"/>
        <w:rPr>
          <w:sz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81280</wp:posOffset>
            </wp:positionH>
            <wp:positionV relativeFrom="margin">
              <wp:posOffset>1807845</wp:posOffset>
            </wp:positionV>
            <wp:extent cx="4142740" cy="2879725"/>
            <wp:effectExtent l="0" t="0" r="0" b="0"/>
            <wp:wrapSquare wrapText="bothSides"/>
            <wp:docPr id="2" name="Рисунок 2" descr="C:\Users\Хаджи\Desktop\музей\20170315_09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жи\Desktop\музей\20170315_090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" t="18527" r="4564" b="19299"/>
                    <a:stretch/>
                  </pic:blipFill>
                  <pic:spPr bwMode="auto">
                    <a:xfrm>
                      <a:off x="0" y="0"/>
                      <a:ext cx="414274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После распада СССР организации поездки – экскурсии, как в Дагестане, так и за ее пределами стало невозможно в связи с переходом страны на рыночную экономику.  Несмотря на эти изменения пед. коллектив нашей школы, как и прежде, уделяет большое внимание на духовное, нравственное и патриотическое воспитание, используя школьный музей и ветеранскую общественность города, ибо без этого немыслима жизнь на земле. В школьном музее много информации в фотографиях ,раскладушках ,рефератах и сочинениях .Этой информацией пользуются нынешние ученики школы клуба «Поиск» .Это необходимо для того чтобы растущая молодёжь никогда не забывала     </w:t>
      </w:r>
    </w:p>
    <w:p w:rsidR="006F4FBD" w:rsidRDefault="006F4FBD" w:rsidP="006F4FBD">
      <w:pPr>
        <w:pStyle w:val="a4"/>
      </w:pPr>
      <w:r>
        <w:rPr>
          <w:sz w:val="28"/>
        </w:rPr>
        <w:t>своих героев, чтобы у них было чувство патриотизма, любви, гордости за свою Родину!</w:t>
      </w:r>
    </w:p>
    <w:p w:rsidR="006F4FBD" w:rsidRDefault="006F4FBD" w:rsidP="006F4FBD">
      <w:pPr>
        <w:pStyle w:val="a4"/>
      </w:pPr>
      <w:r>
        <w:rPr>
          <w:sz w:val="28"/>
        </w:rPr>
        <w:t xml:space="preserve">          С достойной гордостью учащиеся школы и педагоги встретили в 2007 году в октябре месяца 100 летие легендарного героя подводника  М.Гаджиева и 50-летие города на севере Гаджиева. Ежегодно , и в этом году эта дата не осталась без внимания. </w:t>
      </w:r>
    </w:p>
    <w:p w:rsidR="006F4FBD" w:rsidRPr="00756603" w:rsidRDefault="006F4FBD" w:rsidP="006F4FBD">
      <w:pPr>
        <w:pStyle w:val="a4"/>
      </w:pPr>
      <w:r>
        <w:rPr>
          <w:sz w:val="28"/>
        </w:rPr>
        <w:t xml:space="preserve">        Вся вышеуказанная работа проводилась под руководством учителя истории – Гаджиева Закарьи  Гаджиевича - организатор воспитательной школы, работающий с 1971года, а заем работающим руководителем школьного музея, созданного в 1987году на базе поисково-исследовательской,  военно-  патриотической работы.  Инициатором и создателем музея,  руководителем кружка, клуба тогда «Юность», теперь «Поиск» являлся Гаджиев З.Г.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За истёкший период ежегодно в школе организовывались встречи учащихся с ветеранами ВО войны. Ежегодно 15 февраля в музее проходят встреча учеников школы с воинами афганских событий. </w:t>
      </w:r>
    </w:p>
    <w:p w:rsidR="006F4FBD" w:rsidRPr="00C62795" w:rsidRDefault="006F4FBD" w:rsidP="006F4FBD">
      <w:pPr>
        <w:spacing w:after="0"/>
        <w:rPr>
          <w:b/>
          <w:i/>
          <w:sz w:val="28"/>
          <w:szCs w:val="28"/>
          <w:u w:val="single"/>
        </w:rPr>
      </w:pPr>
      <w:r w:rsidRPr="00C62795">
        <w:rPr>
          <w:b/>
          <w:i/>
          <w:sz w:val="28"/>
          <w:szCs w:val="28"/>
          <w:u w:val="single"/>
        </w:rPr>
        <w:t>Встреча с защитниками отечества. В гостях воины В/части связистов.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Особенно отмечались и отмечаются с организацией встреч, уроков мужества, юбилейные праздники Дня Побед</w:t>
      </w:r>
      <w:r w:rsidR="00F60749">
        <w:rPr>
          <w:sz w:val="28"/>
          <w:szCs w:val="28"/>
        </w:rPr>
        <w:t>ы – это 30,35,40,50,55,60 ,65,</w:t>
      </w:r>
      <w:r>
        <w:rPr>
          <w:sz w:val="28"/>
          <w:szCs w:val="28"/>
        </w:rPr>
        <w:t>70</w:t>
      </w:r>
      <w:r w:rsidR="00F60749">
        <w:rPr>
          <w:sz w:val="28"/>
          <w:szCs w:val="28"/>
        </w:rPr>
        <w:t xml:space="preserve"> и 75-ти</w:t>
      </w:r>
      <w:r>
        <w:rPr>
          <w:sz w:val="28"/>
          <w:szCs w:val="28"/>
        </w:rPr>
        <w:t xml:space="preserve">– летие Победы. 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586740</wp:posOffset>
            </wp:positionV>
            <wp:extent cx="3761740" cy="281686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Закарья Гаджиевич часто организовывал экскурсии – поездки по Дагестану, по Советскому Союзу, по местами великих битв – города Москвы, Волгограда, Севастополь, Симферополь, Одесса.</w:t>
      </w:r>
    </w:p>
    <w:p w:rsidR="006F4FBD" w:rsidRDefault="006F4FBD" w:rsidP="006F4F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После распада СССР организация поездки экскурсии, как в Дагестан , так и за ее пределами стал невозможной</w:t>
      </w:r>
      <w:r w:rsidRPr="0083541C">
        <w:rPr>
          <w:sz w:val="28"/>
          <w:szCs w:val="28"/>
        </w:rPr>
        <w:t xml:space="preserve"> </w:t>
      </w:r>
      <w:r>
        <w:rPr>
          <w:sz w:val="28"/>
          <w:szCs w:val="28"/>
        </w:rPr>
        <w:t>связи с переходом страны на рыночную экономику.</w:t>
      </w:r>
    </w:p>
    <w:p w:rsidR="006F4FBD" w:rsidRDefault="006F4FBD" w:rsidP="006F4FBD">
      <w:pPr>
        <w:pStyle w:val="a3"/>
        <w:rPr>
          <w:rFonts w:asciiTheme="minorHAnsi" w:eastAsiaTheme="minorEastAsia" w:hAnsiTheme="minorHAnsi"/>
          <w:color w:val="auto"/>
          <w:sz w:val="28"/>
          <w:szCs w:val="28"/>
          <w:lang w:eastAsia="ru-RU"/>
        </w:rPr>
      </w:pPr>
    </w:p>
    <w:p w:rsidR="006F4FBD" w:rsidRDefault="006F4FBD" w:rsidP="006F4FBD">
      <w:pPr>
        <w:pStyle w:val="a3"/>
        <w:rPr>
          <w:sz w:val="28"/>
        </w:rPr>
      </w:pPr>
    </w:p>
    <w:p w:rsidR="006F4FBD" w:rsidRDefault="006F4FBD" w:rsidP="006F4FBD">
      <w:pPr>
        <w:pStyle w:val="a3"/>
      </w:pPr>
      <w:r>
        <w:rPr>
          <w:rFonts w:asciiTheme="minorHAnsi" w:eastAsiaTheme="minorEastAsia" w:hAnsiTheme="minorHAnsi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2428875</wp:posOffset>
            </wp:positionH>
            <wp:positionV relativeFrom="margin">
              <wp:posOffset>3817620</wp:posOffset>
            </wp:positionV>
            <wp:extent cx="3759200" cy="2009140"/>
            <wp:effectExtent l="0" t="0" r="0" b="0"/>
            <wp:wrapSquare wrapText="bothSides"/>
            <wp:docPr id="12" name="Рисунок 12" descr="C:\Users\Хаджи\Desktop\музей\20170315_09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Хаджи\Desktop\музей\20170315_091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5" t="11287" r="1154" b="16252"/>
                    <a:stretch/>
                  </pic:blipFill>
                  <pic:spPr bwMode="auto">
                    <a:xfrm>
                      <a:off x="0" y="0"/>
                      <a:ext cx="375920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</w:rPr>
        <w:t>В целях патриотического воспитания учащихся школы используется материал музея:</w:t>
      </w:r>
    </w:p>
    <w:p w:rsidR="006F4FBD" w:rsidRDefault="006F4FBD" w:rsidP="006F4FBD">
      <w:pPr>
        <w:pStyle w:val="a3"/>
        <w:spacing w:after="0"/>
      </w:pPr>
      <w:r>
        <w:rPr>
          <w:sz w:val="28"/>
        </w:rPr>
        <w:t>-Дагестан в годы Великой Отечественной Войны.</w:t>
      </w:r>
    </w:p>
    <w:p w:rsidR="006F4FBD" w:rsidRDefault="006F4FBD" w:rsidP="006F4FBD">
      <w:pPr>
        <w:pStyle w:val="a3"/>
        <w:spacing w:after="0"/>
      </w:pPr>
      <w:r>
        <w:rPr>
          <w:sz w:val="28"/>
        </w:rPr>
        <w:t>-летопись 4 АДП РВГК</w:t>
      </w:r>
    </w:p>
    <w:p w:rsidR="006F4FBD" w:rsidRDefault="006F4FBD" w:rsidP="006F4FBD">
      <w:pPr>
        <w:pStyle w:val="a3"/>
        <w:spacing w:after="0"/>
      </w:pPr>
      <w:r>
        <w:rPr>
          <w:sz w:val="28"/>
        </w:rPr>
        <w:t>-поисковая</w:t>
      </w:r>
      <w:r w:rsidR="00F60749">
        <w:rPr>
          <w:sz w:val="28"/>
        </w:rPr>
        <w:t xml:space="preserve"> работа клуба «Поиск» с 1971-199</w:t>
      </w:r>
      <w:r>
        <w:rPr>
          <w:sz w:val="28"/>
        </w:rPr>
        <w:t>5г</w:t>
      </w:r>
      <w:r w:rsidR="00F60749">
        <w:rPr>
          <w:sz w:val="28"/>
        </w:rPr>
        <w:t>.</w:t>
      </w:r>
    </w:p>
    <w:p w:rsidR="006F4FBD" w:rsidRDefault="006F4FBD" w:rsidP="006F4FBD">
      <w:pPr>
        <w:pStyle w:val="a3"/>
        <w:spacing w:after="0"/>
      </w:pPr>
      <w:r>
        <w:rPr>
          <w:sz w:val="28"/>
        </w:rPr>
        <w:t>Альбомы,  раскладушки, планшеты, презентации,  фото стенды, посвященные экскурсиям, встречам, урокам мужества, памяти.</w:t>
      </w:r>
    </w:p>
    <w:p w:rsidR="006F4FBD" w:rsidRPr="00641B37" w:rsidRDefault="006F4FBD" w:rsidP="006F4FBD">
      <w:pPr>
        <w:pStyle w:val="a3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521335</wp:posOffset>
            </wp:positionH>
            <wp:positionV relativeFrom="margin">
              <wp:posOffset>6944360</wp:posOffset>
            </wp:positionV>
            <wp:extent cx="5012055" cy="2472055"/>
            <wp:effectExtent l="0" t="0" r="0" b="0"/>
            <wp:wrapSquare wrapText="bothSides"/>
            <wp:docPr id="11" name="Рисунок 11" descr="C:\Users\Хаджи\Desktop\музей\20170315_09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Хаджи\Desktop\музей\20170315_090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9" t="22123" r="10801" b="12189"/>
                    <a:stretch/>
                  </pic:blipFill>
                  <pic:spPr bwMode="auto">
                    <a:xfrm>
                      <a:off x="0" y="0"/>
                      <a:ext cx="501205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sz w:val="28"/>
        </w:rPr>
        <w:t xml:space="preserve">  Во всей этой работе прослеживается девизы: «Слава на век погибшим в боях солдатам, а тем, кто живой, слава и низкий поклон», «Никто не забыт, ничто не забыто».</w:t>
      </w:r>
    </w:p>
    <w:p w:rsidR="006F4FBD" w:rsidRDefault="006F4FBD" w:rsidP="006F4FBD">
      <w:pPr>
        <w:pStyle w:val="a3"/>
        <w:jc w:val="center"/>
      </w:pPr>
    </w:p>
    <w:p w:rsidR="006F4FBD" w:rsidRDefault="006F4FBD" w:rsidP="006F4FBD">
      <w:pPr>
        <w:pStyle w:val="a3"/>
      </w:pPr>
    </w:p>
    <w:p w:rsidR="006F4FBD" w:rsidRPr="00F14E1D" w:rsidRDefault="006F4FBD" w:rsidP="006F4FBD">
      <w:pPr>
        <w:pStyle w:val="a3"/>
        <w:rPr>
          <w:color w:val="FF0000"/>
        </w:rPr>
      </w:pPr>
      <w:r w:rsidRPr="00F14E1D">
        <w:rPr>
          <w:color w:val="FF0000"/>
          <w:sz w:val="28"/>
        </w:rPr>
        <w:lastRenderedPageBreak/>
        <w:t xml:space="preserve">                            Методика организации и проведения:</w:t>
      </w:r>
    </w:p>
    <w:p w:rsidR="006F4FBD" w:rsidRPr="00641B37" w:rsidRDefault="006F4FBD" w:rsidP="006F4FBD">
      <w:pPr>
        <w:pStyle w:val="a3"/>
      </w:pPr>
      <w:r>
        <w:rPr>
          <w:sz w:val="28"/>
        </w:rPr>
        <w:t xml:space="preserve">«Уроков мужества», торжественных мероприятий, открытых классных часов, </w:t>
      </w:r>
      <w:r>
        <w:rPr>
          <w:sz w:val="28"/>
        </w:rPr>
        <w:br/>
        <w:t>посвященных памятны</w:t>
      </w:r>
      <w:r w:rsidR="00484C3F">
        <w:rPr>
          <w:sz w:val="28"/>
        </w:rPr>
        <w:t>м событиям Российской истории.</w:t>
      </w:r>
      <w:r w:rsidR="00484C3F">
        <w:rPr>
          <w:sz w:val="28"/>
        </w:rPr>
        <w:br/>
        <w:t xml:space="preserve">            </w:t>
      </w:r>
      <w:r>
        <w:rPr>
          <w:sz w:val="28"/>
        </w:rPr>
        <w:t>Основной целью и задачами данной работы является</w:t>
      </w:r>
      <w:r>
        <w:rPr>
          <w:sz w:val="28"/>
        </w:rPr>
        <w:br/>
        <w:t>воспитание учащихся на лучших традициях народа, прививать</w:t>
      </w:r>
      <w:r>
        <w:rPr>
          <w:sz w:val="28"/>
        </w:rPr>
        <w:br/>
        <w:t>молодым сердцам чувство радости, что они являются потомками</w:t>
      </w:r>
      <w:r>
        <w:rPr>
          <w:sz w:val="28"/>
        </w:rPr>
        <w:br/>
        <w:t>славного народа и страны, воспитания уважения к взрослым</w:t>
      </w:r>
      <w:r w:rsidR="00484C3F">
        <w:rPr>
          <w:sz w:val="28"/>
        </w:rPr>
        <w:t xml:space="preserve">. </w:t>
      </w:r>
      <w:r>
        <w:rPr>
          <w:sz w:val="28"/>
        </w:rPr>
        <w:t xml:space="preserve">Чувства патриотизма, уважения и любви к стране, в которой мы </w:t>
      </w:r>
      <w:r>
        <w:rPr>
          <w:sz w:val="28"/>
        </w:rPr>
        <w:br/>
        <w:t>живем.</w:t>
      </w:r>
      <w:r>
        <w:rPr>
          <w:sz w:val="28"/>
        </w:rPr>
        <w:br/>
        <w:t xml:space="preserve">     В осуществлении всех этих задач и целей </w:t>
      </w:r>
      <w:r w:rsidR="00484C3F">
        <w:rPr>
          <w:sz w:val="28"/>
        </w:rPr>
        <w:t xml:space="preserve">в школе </w:t>
      </w:r>
      <w:r>
        <w:rPr>
          <w:sz w:val="28"/>
        </w:rPr>
        <w:t>проводится работа по следующей тематике.</w:t>
      </w:r>
      <w:r>
        <w:rPr>
          <w:sz w:val="28"/>
        </w:rPr>
        <w:br/>
        <w:t xml:space="preserve">        </w:t>
      </w:r>
      <w:r w:rsidRPr="0044121F">
        <w:rPr>
          <w:b/>
          <w:sz w:val="28"/>
        </w:rPr>
        <w:t>Тематика проводимых торжественных мероприятий, посвященных</w:t>
      </w:r>
      <w:r w:rsidRPr="0044121F">
        <w:rPr>
          <w:b/>
          <w:sz w:val="28"/>
        </w:rPr>
        <w:br/>
        <w:t>памятным событиям Российской истории, уроков мужества, нравственности,</w:t>
      </w:r>
      <w:r w:rsidR="00484C3F">
        <w:rPr>
          <w:b/>
          <w:sz w:val="28"/>
        </w:rPr>
        <w:t xml:space="preserve"> </w:t>
      </w:r>
      <w:r w:rsidRPr="0044121F">
        <w:rPr>
          <w:b/>
          <w:sz w:val="28"/>
        </w:rPr>
        <w:t>памяти, встречи с ветеранами ВОВ и локальных войн на Северном Кавказе, в Афганистане и Чечне.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Есть профессия защищать Отечество ( об офицерах армии и флота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Долг каждого гражданина защищать Родину ( встреча поколений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Им было 20 лет ( о героях войны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Они учились в военно – пехотном училище г. Буйнакска и защищали</w:t>
      </w:r>
      <w:r w:rsidRPr="00F14E1D">
        <w:rPr>
          <w:i/>
          <w:sz w:val="28"/>
        </w:rPr>
        <w:br/>
        <w:t>Родину.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Он прославил Дагестан ( М. Гаджиев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Крылатый джигит ( Ю. Акаев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До последнего дыхания ( А. Хуторянский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Его считали погибшим ( А.А. Газаев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Ученики фашистского лагеря ( супруги Сурхаевы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Секретарь комсомола, полка (А.В Петров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Они учились в нашей школе (генералы, адмиралы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Выпускники школы – участники афганских событий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Они защищали Дагестан ( События в Ботлихе и районе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Учителя школы – ветераны ВОВ ( Омаров М.М, Варшавский С.В )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Отважные сыны гор – выполнившие солдатский долг.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О них помнит школа ( о жертвах теракта в городе ).</w:t>
      </w:r>
    </w:p>
    <w:p w:rsidR="006F4FBD" w:rsidRPr="00F14E1D" w:rsidRDefault="006F4FBD" w:rsidP="006F4FBD">
      <w:pPr>
        <w:pStyle w:val="a4"/>
        <w:numPr>
          <w:ilvl w:val="0"/>
          <w:numId w:val="1"/>
        </w:numPr>
        <w:spacing w:after="0"/>
        <w:rPr>
          <w:i/>
        </w:rPr>
      </w:pPr>
      <w:r w:rsidRPr="00F14E1D">
        <w:rPr>
          <w:i/>
          <w:sz w:val="28"/>
        </w:rPr>
        <w:t>«Я наследник Победы»(ученики у которых есть прадеды ветераны В.О.В. ведут исследовательскую работу , информацию выкладывают в школьный сайт на страничку 70 лет Победы)</w:t>
      </w:r>
    </w:p>
    <w:p w:rsidR="006F4FBD" w:rsidRPr="00484C3F" w:rsidRDefault="00484C3F" w:rsidP="00484C3F">
      <w:pPr>
        <w:pStyle w:val="a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-108038</wp:posOffset>
            </wp:positionH>
            <wp:positionV relativeFrom="margin">
              <wp:posOffset>3704765</wp:posOffset>
            </wp:positionV>
            <wp:extent cx="3092012" cy="1460938"/>
            <wp:effectExtent l="19050" t="0" r="0" b="0"/>
            <wp:wrapSquare wrapText="bothSides"/>
            <wp:docPr id="15" name="Рисунок 15" descr="C:\Users\Хаджи\Desktop\музей\20170315_09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Хаджи\Desktop\музей\20170315_090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" t="41310" r="17741" b="8803"/>
                    <a:stretch/>
                  </pic:blipFill>
                  <pic:spPr bwMode="auto">
                    <a:xfrm>
                      <a:off x="0" y="0"/>
                      <a:ext cx="3092012" cy="14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-203200</wp:posOffset>
            </wp:positionH>
            <wp:positionV relativeFrom="margin">
              <wp:posOffset>-153035</wp:posOffset>
            </wp:positionV>
            <wp:extent cx="2387600" cy="1995805"/>
            <wp:effectExtent l="19050" t="0" r="0" b="0"/>
            <wp:wrapSquare wrapText="bothSides"/>
            <wp:docPr id="14" name="Рисунок 14" descr="C:\Users\Хаджи\Desktop\музей\20170315_09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Хаджи\Desktop\музей\20170315_09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" r="24850"/>
                    <a:stretch/>
                  </pic:blipFill>
                  <pic:spPr bwMode="auto">
                    <a:xfrm>
                      <a:off x="0" y="0"/>
                      <a:ext cx="238760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3674110</wp:posOffset>
            </wp:positionH>
            <wp:positionV relativeFrom="margin">
              <wp:posOffset>26035</wp:posOffset>
            </wp:positionV>
            <wp:extent cx="2557145" cy="1670685"/>
            <wp:effectExtent l="19050" t="0" r="0" b="0"/>
            <wp:wrapSquare wrapText="bothSides"/>
            <wp:docPr id="10" name="Рисунок 10" descr="C:\Users\Хаджи\Desktop\музей\20170315_09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Хаджи\Desktop\музей\20170315_0907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FBD">
        <w:rPr>
          <w:sz w:val="28"/>
        </w:rPr>
        <w:t xml:space="preserve">В 2005году музей школы на конкурсе  школьных музеев республики занял первое место. А сам Гаджиев З.Г. на конкурсе «Я гражданин России» по теме «Патриотического воспитания учащихся на примерах мужества и героизма старшего поколения» по республики занял второе место и материал отправлен на Всероссийский конкурс в г. Самара – в региональный центр дополнительного образования.   В этом учебном году наш музей также принял участие на республиканском конкурсе  школьных музеев и материал «школьному музею-20 лет» о работе музея и клуба «Писк» на тему – патриотическое воспитание направлен и линии образования Республики Дагестан. </w:t>
      </w:r>
      <w:r w:rsidR="006F4FBD">
        <w:rPr>
          <w:sz w:val="28"/>
        </w:rPr>
        <w:br/>
        <w:t>Сейчас школьным  музеем руководит ЗакарьяеваЗ.Г.  совместно с  завучем организатором  Абдусаломавой С. Б.. Ученики  клуба «Поиск» продолжают проводить ежегодно работу  направленную на нравственное- воспитание патриотизма и чувства гордости у подрастающего поколения свою Родину! Учеников начальной школы приглашают  на экскурсию в школьный  музей.</w:t>
      </w:r>
    </w:p>
    <w:p w:rsidR="006F4FBD" w:rsidRDefault="00484C3F" w:rsidP="006F4FBD">
      <w:pPr>
        <w:pStyle w:val="a4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7509510</wp:posOffset>
            </wp:positionV>
            <wp:extent cx="3583940" cy="1849755"/>
            <wp:effectExtent l="19050" t="0" r="0" b="0"/>
            <wp:wrapSquare wrapText="bothSides"/>
            <wp:docPr id="5" name="Рисунок 11" descr="C:\Documents and Settings\сомр5\Рабочий стол\image44625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омр5\Рабочий стол\image4462557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6446" t="21662" r="-422" b="19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4894580</wp:posOffset>
            </wp:positionH>
            <wp:positionV relativeFrom="margin">
              <wp:posOffset>6878320</wp:posOffset>
            </wp:positionV>
            <wp:extent cx="1243965" cy="1765300"/>
            <wp:effectExtent l="19050" t="0" r="0" b="0"/>
            <wp:wrapSquare wrapText="bothSides"/>
            <wp:docPr id="1" name="Рисунок 1" descr="G:\4\фото Буйнакск\20160421_13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4\фото Буйнакск\20160421_130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4" t="22683" r="50543" b="12130"/>
                    <a:stretch/>
                  </pic:blipFill>
                  <pic:spPr bwMode="auto">
                    <a:xfrm>
                      <a:off x="0" y="0"/>
                      <a:ext cx="124396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F4FBD">
        <w:rPr>
          <w:sz w:val="28"/>
        </w:rPr>
        <w:t xml:space="preserve">    К одной из частей истории школы можно отнести памятник Павла Морозова, который стоит во внутреннем дворике МБОУ СОШ №2.</w:t>
      </w:r>
      <w:r w:rsidR="006F4FBD" w:rsidRPr="005004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F4FBD">
        <w:rPr>
          <w:sz w:val="28"/>
        </w:rPr>
        <w:t xml:space="preserve"> А история его такова: в 1970 году после первого землетрясения было разрушено здание дома пионеров. В городском саду у здания дома пионеров стоял бюст в полный рост Павлика Морозова- герой пионер. Когда дом пионеров переселился в новое здание, директор дома пио</w:t>
      </w:r>
      <w:r>
        <w:rPr>
          <w:sz w:val="28"/>
        </w:rPr>
        <w:t xml:space="preserve">неров Татенко Галина Михайловна </w:t>
      </w:r>
      <w:r w:rsidR="006F4FBD">
        <w:rPr>
          <w:sz w:val="28"/>
        </w:rPr>
        <w:t>предложила перенести памятник в СОШ №2. С начала в старое здание школы, а затем в новое нынешнее здание. И по сей день этот памятник стоит у нас в школе как историческое напоминание.</w:t>
      </w:r>
    </w:p>
    <w:p w:rsidR="006F4FBD" w:rsidRDefault="00A10ED6" w:rsidP="006F4FBD">
      <w:pPr>
        <w:pStyle w:val="a4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3728085</wp:posOffset>
            </wp:positionH>
            <wp:positionV relativeFrom="margin">
              <wp:posOffset>1130300</wp:posOffset>
            </wp:positionV>
            <wp:extent cx="2506345" cy="1617980"/>
            <wp:effectExtent l="19050" t="0" r="8255" b="0"/>
            <wp:wrapSquare wrapText="bothSides"/>
            <wp:docPr id="16" name="Рисунок 16" descr="C:\Users\Хаджи\Desktop\музей\20170315_09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Хаджи\Desktop\музей\20170315_090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0"/>
                    <a:stretch/>
                  </pic:blipFill>
                  <pic:spPr bwMode="auto">
                    <a:xfrm>
                      <a:off x="0" y="0"/>
                      <a:ext cx="250634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-179705</wp:posOffset>
            </wp:positionH>
            <wp:positionV relativeFrom="margin">
              <wp:posOffset>-194945</wp:posOffset>
            </wp:positionV>
            <wp:extent cx="2585085" cy="2522220"/>
            <wp:effectExtent l="19050" t="0" r="5715" b="0"/>
            <wp:wrapSquare wrapText="bothSides"/>
            <wp:docPr id="13" name="Рисунок 13" descr="C:\Users\Хаджи\Desktop\музей\20170315_0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Хаджи\Desktop\музей\20170315_090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8" r="38729"/>
                    <a:stretch/>
                  </pic:blipFill>
                  <pic:spPr bwMode="auto">
                    <a:xfrm>
                      <a:off x="0" y="0"/>
                      <a:ext cx="258508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F4FBD">
        <w:rPr>
          <w:sz w:val="28"/>
        </w:rPr>
        <w:t xml:space="preserve"> В написание этой работе я использовала материалы из школьного музея. В раскладушках, альбомах  много полезной информации и фотографий, которые я использовала.</w:t>
      </w:r>
      <w:r w:rsidR="00484C3F">
        <w:rPr>
          <w:sz w:val="28"/>
        </w:rPr>
        <w:t xml:space="preserve"> </w:t>
      </w:r>
      <w:r w:rsidR="006F4FBD">
        <w:rPr>
          <w:sz w:val="28"/>
        </w:rPr>
        <w:t>Школьный музей хранит много информации  о ветеранах В.О.В., о воинах интернационалистах, о работниках школы, о родном крае, собраны экспонаты дагестанской утвари. Этот материал помогает учащимся школы писать исследовательские работы. Это всё было  собрано в течение не одного десятка лет. Школьный музей  продолжает пополняться  бесценными историческими материалами.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ahoma"/>
          <w:b/>
          <w:bCs/>
          <w:color w:val="00B050"/>
          <w:sz w:val="32"/>
          <w:szCs w:val="28"/>
        </w:rPr>
      </w:pPr>
      <w:r w:rsidRPr="00A10ED6">
        <w:rPr>
          <w:rFonts w:eastAsia="Times New Roman" w:cs="Tahoma"/>
          <w:b/>
          <w:bCs/>
          <w:color w:val="00B050"/>
          <w:sz w:val="32"/>
          <w:szCs w:val="28"/>
          <w:u w:val="single"/>
        </w:rPr>
        <w:t>Трагедия 4 сентября 1999 года</w:t>
      </w:r>
    </w:p>
    <w:p w:rsidR="00A10ED6" w:rsidRPr="00A10ED6" w:rsidRDefault="0000766B" w:rsidP="00A10ED6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 xml:space="preserve">    </w:t>
      </w:r>
      <w:r w:rsidR="00A10ED6" w:rsidRPr="00A10ED6">
        <w:rPr>
          <w:rFonts w:eastAsia="Times New Roman" w:cs="Tahoma"/>
          <w:color w:val="000000"/>
          <w:sz w:val="28"/>
          <w:szCs w:val="28"/>
        </w:rPr>
        <w:t> </w:t>
      </w:r>
      <w:r>
        <w:rPr>
          <w:rFonts w:eastAsia="Times New Roman" w:cs="Tahoma"/>
          <w:color w:val="000000"/>
          <w:sz w:val="28"/>
          <w:szCs w:val="28"/>
        </w:rPr>
        <w:t>Ещё одной частью истории нашей школы является трагедия 1999 года.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color w:val="000000"/>
          <w:sz w:val="28"/>
          <w:szCs w:val="28"/>
        </w:rPr>
        <w:t>    </w:t>
      </w:r>
      <w:r w:rsidRPr="00A10ED6">
        <w:rPr>
          <w:rFonts w:eastAsia="Times New Roman" w:cs="Tahoma"/>
          <w:bCs/>
          <w:color w:val="000000"/>
          <w:sz w:val="28"/>
          <w:szCs w:val="28"/>
        </w:rPr>
        <w:t>4 сентября 1999 года - это день, когда в 10 вечера произошел взрыв высотного дома в нашем городе.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bCs/>
          <w:color w:val="000000"/>
          <w:sz w:val="28"/>
          <w:szCs w:val="28"/>
        </w:rPr>
        <w:t>    Погибло много наших знакомых, ведь город Буйнакск очень маленький и все друг друга знают.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bCs/>
          <w:color w:val="000000"/>
          <w:sz w:val="28"/>
          <w:szCs w:val="28"/>
        </w:rPr>
        <w:t>    Но нашей вечной болью останутся эти 11 детей, которые никогда не получат аттестат зрелости и не будут танцевать на выпускном балу в нашей школе. Эти дети погибли по вине взрослых людей, которые в погоне за деньгами и властью забыли о главном в нашей жизни.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bCs/>
          <w:color w:val="000000"/>
          <w:sz w:val="28"/>
          <w:szCs w:val="28"/>
        </w:rPr>
        <w:t>    Взрослые, остановитесь!</w:t>
      </w:r>
      <w:r>
        <w:rPr>
          <w:rFonts w:eastAsia="Times New Roman" w:cs="Tahoma"/>
          <w:color w:val="000000"/>
          <w:sz w:val="28"/>
          <w:szCs w:val="28"/>
        </w:rPr>
        <w:t xml:space="preserve"> </w:t>
      </w:r>
      <w:r w:rsidRPr="00A10ED6">
        <w:rPr>
          <w:rFonts w:eastAsia="Times New Roman" w:cs="Tahoma"/>
          <w:bCs/>
          <w:color w:val="000000"/>
          <w:sz w:val="28"/>
          <w:szCs w:val="28"/>
        </w:rPr>
        <w:t>Подумайте,</w:t>
      </w:r>
      <w:r>
        <w:rPr>
          <w:rFonts w:eastAsia="Times New Roman" w:cs="Tahoma"/>
          <w:bCs/>
          <w:color w:val="000000"/>
          <w:sz w:val="28"/>
          <w:szCs w:val="28"/>
        </w:rPr>
        <w:t xml:space="preserve"> что вы творите?!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A10ED6">
        <w:rPr>
          <w:rFonts w:eastAsia="Times New Roman" w:cs="Tahoma"/>
          <w:color w:val="000000"/>
          <w:sz w:val="28"/>
          <w:szCs w:val="28"/>
        </w:rPr>
        <w:t> </w:t>
      </w:r>
    </w:p>
    <w:p w:rsidR="00A10ED6" w:rsidRPr="00A10ED6" w:rsidRDefault="00A10ED6" w:rsidP="00A10ED6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color w:val="00B050"/>
          <w:sz w:val="24"/>
          <w:szCs w:val="28"/>
          <w:u w:val="single"/>
        </w:rPr>
        <w:t>Кто ответит?!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Кто-то мирно спал в кроватке, мирно спал и видел сны,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Кто-то тихо и спокойно погружен в свои мечты,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Кто-то, лежа на диване, размышлял, как будет жить,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А влюбленный строил планы - что любимой подарить...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Сколько жизней, сколько судеб! Миг один - и все темно...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Как же так?! Ответьте люди! Где виновный? Нет его.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Кто ответит? Кто ответит? Хоть ответит - не вернет.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В чем виновны были дети? В чем виновен был народ?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Засыпаем мы с надеждой, что проснемся по утру.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Пусть все будет так, как прежде: Мир! Покой! Тепло! Уют!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Будьте прокляты вы, годы, псы голодные, скоты!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Нету слов, вам ада мало! Вашей крови жаждем мы!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Мы скорбим о всех ушедших, им дорога прямо в рай.</w:t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bCs/>
          <w:iCs/>
          <w:color w:val="00B050"/>
          <w:sz w:val="24"/>
          <w:szCs w:val="28"/>
        </w:rPr>
      </w:pPr>
      <w:r w:rsidRPr="00A10ED6">
        <w:rPr>
          <w:rFonts w:eastAsia="Times New Roman" w:cs="Tahoma"/>
          <w:bCs/>
          <w:iCs/>
          <w:color w:val="00B050"/>
          <w:sz w:val="24"/>
          <w:szCs w:val="28"/>
        </w:rPr>
        <w:t>Мы, живые, будем помнить. Да вернется Мир в наш край!!!</w:t>
      </w:r>
    </w:p>
    <w:p w:rsidR="00A10ED6" w:rsidRDefault="00484C3F" w:rsidP="00A10ED6">
      <w:pPr>
        <w:shd w:val="clear" w:color="auto" w:fill="FFFFFF"/>
        <w:spacing w:after="0" w:line="240" w:lineRule="auto"/>
        <w:rPr>
          <w:rFonts w:eastAsia="Times New Roman" w:cs="Tahoma"/>
          <w:bCs/>
          <w:iCs/>
          <w:color w:val="000000"/>
          <w:sz w:val="28"/>
          <w:szCs w:val="28"/>
        </w:rPr>
      </w:pPr>
      <w:r>
        <w:rPr>
          <w:rFonts w:eastAsia="Times New Roman" w:cs="Tahoma"/>
          <w:bCs/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204470</wp:posOffset>
            </wp:positionV>
            <wp:extent cx="3543935" cy="2070100"/>
            <wp:effectExtent l="19050" t="0" r="0" b="0"/>
            <wp:wrapSquare wrapText="bothSides"/>
            <wp:docPr id="22" name="Рисунок 5" descr="G:\всё\музей\информация о проделанной работе с воинами интнернационалистами\фото афган\IMG-20160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сё\музей\информация о проделанной работе с воинами интнернационалистами\фото афган\IMG-20160215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ahoma"/>
          <w:bCs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3561715</wp:posOffset>
            </wp:positionH>
            <wp:positionV relativeFrom="margin">
              <wp:posOffset>-89535</wp:posOffset>
            </wp:positionV>
            <wp:extent cx="2671445" cy="2175510"/>
            <wp:effectExtent l="19050" t="0" r="0" b="0"/>
            <wp:wrapSquare wrapText="bothSides"/>
            <wp:docPr id="19" name="Рисунок 19" descr="G:\всё\класс\готовая работа\с рамками\8коп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сё\класс\готовая работа\с рамками\8коп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ahoma"/>
          <w:bCs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2698115</wp:posOffset>
            </wp:positionH>
            <wp:positionV relativeFrom="margin">
              <wp:posOffset>2443480</wp:posOffset>
            </wp:positionV>
            <wp:extent cx="3680460" cy="2753360"/>
            <wp:effectExtent l="19050" t="0" r="0" b="0"/>
            <wp:wrapSquare wrapText="bothSides"/>
            <wp:docPr id="4" name="Рисунок 6" descr="G:\всё\музей\информация о проделанной работе с воинами интнернационалистами\Новая папка\20160216_11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сё\музей\информация о проделанной работе с воинами интнернационалистами\Новая папка\20160216_110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ahoma"/>
          <w:bCs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2559050</wp:posOffset>
            </wp:positionV>
            <wp:extent cx="2671445" cy="2007235"/>
            <wp:effectExtent l="19050" t="0" r="0" b="0"/>
            <wp:wrapSquare wrapText="bothSides"/>
            <wp:docPr id="23" name="Рисунок 7" descr="G:\всё\музей\информация о проделанной работе с воинами интнернационалистами\Новая папка\20160216_13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сё\музей\информация о проделанной работе с воинами интнернационалистами\Новая папка\20160216_1331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0ED6" w:rsidRPr="00A10ED6" w:rsidRDefault="00A10ED6" w:rsidP="00A10ED6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10ED6" w:rsidRDefault="00A10ED6" w:rsidP="006F4FBD">
      <w:pPr>
        <w:pStyle w:val="a4"/>
      </w:pPr>
    </w:p>
    <w:p w:rsidR="006F4FBD" w:rsidRDefault="006F4FBD" w:rsidP="006F4FBD">
      <w:pPr>
        <w:pStyle w:val="a4"/>
      </w:pPr>
    </w:p>
    <w:p w:rsidR="006F4FBD" w:rsidRDefault="006F4FBD" w:rsidP="006F4FBD">
      <w:pPr>
        <w:pStyle w:val="a4"/>
      </w:pPr>
    </w:p>
    <w:p w:rsidR="008924A6" w:rsidRDefault="008924A6"/>
    <w:sectPr w:rsidR="008924A6" w:rsidSect="00F60749">
      <w:footerReference w:type="default" r:id="rId26"/>
      <w:pgSz w:w="11906" w:h="16838"/>
      <w:pgMar w:top="1134" w:right="850" w:bottom="1134" w:left="1134" w:header="720" w:footer="720" w:gutter="0"/>
      <w:pgBorders w:offsetFrom="page">
        <w:top w:val="packages" w:sz="16" w:space="24" w:color="auto"/>
        <w:left w:val="packages" w:sz="16" w:space="24" w:color="auto"/>
        <w:bottom w:val="packages" w:sz="16" w:space="24" w:color="auto"/>
        <w:right w:val="packages" w:sz="16" w:space="24" w:color="auto"/>
      </w:pgBorders>
      <w:cols w:space="720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3A" w:rsidRDefault="00C13D3A" w:rsidP="0090571F">
      <w:pPr>
        <w:spacing w:after="0" w:line="240" w:lineRule="auto"/>
      </w:pPr>
      <w:r>
        <w:separator/>
      </w:r>
    </w:p>
  </w:endnote>
  <w:endnote w:type="continuationSeparator" w:id="0">
    <w:p w:rsidR="00C13D3A" w:rsidRDefault="00C13D3A" w:rsidP="0090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061346"/>
      <w:docPartObj>
        <w:docPartGallery w:val="Page Numbers (Bottom of Page)"/>
        <w:docPartUnique/>
      </w:docPartObj>
    </w:sdtPr>
    <w:sdtEndPr/>
    <w:sdtContent>
      <w:p w:rsidR="00C62795" w:rsidRDefault="00C82566">
        <w:pPr>
          <w:pStyle w:val="a5"/>
          <w:jc w:val="right"/>
        </w:pPr>
        <w:r>
          <w:fldChar w:fldCharType="begin"/>
        </w:r>
        <w:r w:rsidR="006F4FBD">
          <w:instrText>PAGE   \* MERGEFORMAT</w:instrText>
        </w:r>
        <w:r>
          <w:fldChar w:fldCharType="separate"/>
        </w:r>
        <w:r w:rsidR="001C303B">
          <w:rPr>
            <w:noProof/>
          </w:rPr>
          <w:t>8</w:t>
        </w:r>
        <w:r>
          <w:fldChar w:fldCharType="end"/>
        </w:r>
      </w:p>
    </w:sdtContent>
  </w:sdt>
  <w:p w:rsidR="00C62795" w:rsidRDefault="00C13D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3A" w:rsidRDefault="00C13D3A" w:rsidP="0090571F">
      <w:pPr>
        <w:spacing w:after="0" w:line="240" w:lineRule="auto"/>
      </w:pPr>
      <w:r>
        <w:separator/>
      </w:r>
    </w:p>
  </w:footnote>
  <w:footnote w:type="continuationSeparator" w:id="0">
    <w:p w:rsidR="00C13D3A" w:rsidRDefault="00C13D3A" w:rsidP="0090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51687"/>
    <w:multiLevelType w:val="multilevel"/>
    <w:tmpl w:val="CED8D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477"/>
    <w:rsid w:val="0000766B"/>
    <w:rsid w:val="00026477"/>
    <w:rsid w:val="001C303B"/>
    <w:rsid w:val="003E6231"/>
    <w:rsid w:val="00484C3F"/>
    <w:rsid w:val="006F4FBD"/>
    <w:rsid w:val="008924A6"/>
    <w:rsid w:val="0090571F"/>
    <w:rsid w:val="00A10ED6"/>
    <w:rsid w:val="00B22392"/>
    <w:rsid w:val="00C13D3A"/>
    <w:rsid w:val="00C82566"/>
    <w:rsid w:val="00F60749"/>
    <w:rsid w:val="00F7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E605"/>
  <w15:docId w15:val="{7CF97EC5-4469-4E31-B97F-0CC034DA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BD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A10E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F4FBD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4">
    <w:name w:val="List Paragraph"/>
    <w:basedOn w:val="a3"/>
    <w:rsid w:val="006F4FBD"/>
  </w:style>
  <w:style w:type="paragraph" w:styleId="a5">
    <w:name w:val="footer"/>
    <w:basedOn w:val="a"/>
    <w:link w:val="a6"/>
    <w:uiPriority w:val="99"/>
    <w:unhideWhenUsed/>
    <w:rsid w:val="006F4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4FB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FB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0E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10ED6"/>
    <w:rPr>
      <w:b/>
      <w:bCs/>
    </w:rPr>
  </w:style>
  <w:style w:type="paragraph" w:styleId="aa">
    <w:name w:val="Normal (Web)"/>
    <w:basedOn w:val="a"/>
    <w:uiPriority w:val="99"/>
    <w:semiHidden/>
    <w:unhideWhenUsed/>
    <w:rsid w:val="00A1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Хаджи</dc:creator>
  <cp:keywords/>
  <dc:description/>
  <cp:lastModifiedBy>intel-05</cp:lastModifiedBy>
  <cp:revision>9</cp:revision>
  <dcterms:created xsi:type="dcterms:W3CDTF">2017-04-02T17:30:00Z</dcterms:created>
  <dcterms:modified xsi:type="dcterms:W3CDTF">2019-01-20T17:31:00Z</dcterms:modified>
</cp:coreProperties>
</file>