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3E8D" w:rsidRPr="00D52D02" w:rsidRDefault="00107F05" w:rsidP="002143AC">
      <w:pPr>
        <w:pStyle w:val="20"/>
        <w:shd w:val="clear" w:color="auto" w:fill="auto"/>
        <w:spacing w:line="240" w:lineRule="auto"/>
        <w:ind w:left="4700"/>
        <w:jc w:val="right"/>
        <w:rPr>
          <w:sz w:val="24"/>
          <w:szCs w:val="24"/>
        </w:rPr>
      </w:pPr>
      <w:bookmarkStart w:id="0" w:name="_GoBack"/>
      <w:bookmarkEnd w:id="0"/>
      <w:r w:rsidRPr="00D52D02">
        <w:rPr>
          <w:sz w:val="24"/>
          <w:szCs w:val="24"/>
        </w:rPr>
        <w:t>Приложение к письму</w:t>
      </w:r>
    </w:p>
    <w:p w:rsidR="00643E8D" w:rsidRDefault="00107F05" w:rsidP="002143AC">
      <w:pPr>
        <w:pStyle w:val="20"/>
        <w:shd w:val="clear" w:color="auto" w:fill="auto"/>
        <w:spacing w:line="240" w:lineRule="auto"/>
        <w:ind w:left="4700" w:right="20"/>
        <w:jc w:val="right"/>
        <w:rPr>
          <w:sz w:val="24"/>
          <w:szCs w:val="24"/>
        </w:rPr>
      </w:pPr>
      <w:r w:rsidRPr="00D52D02">
        <w:rPr>
          <w:sz w:val="24"/>
          <w:szCs w:val="24"/>
        </w:rPr>
        <w:t>Департамента молодежной политики, воспитания и социальной защиты детей Минобрнауки России от 12 января 2007 г. № 06-11</w:t>
      </w:r>
    </w:p>
    <w:p w:rsidR="002143AC" w:rsidRDefault="002143AC" w:rsidP="00D52D02">
      <w:pPr>
        <w:pStyle w:val="20"/>
        <w:shd w:val="clear" w:color="auto" w:fill="auto"/>
        <w:spacing w:line="240" w:lineRule="auto"/>
        <w:ind w:left="4700" w:right="20"/>
        <w:rPr>
          <w:sz w:val="24"/>
          <w:szCs w:val="24"/>
        </w:rPr>
      </w:pPr>
    </w:p>
    <w:p w:rsidR="002143AC" w:rsidRPr="00D52D02" w:rsidRDefault="002143AC" w:rsidP="00D52D02">
      <w:pPr>
        <w:pStyle w:val="20"/>
        <w:shd w:val="clear" w:color="auto" w:fill="auto"/>
        <w:spacing w:line="240" w:lineRule="auto"/>
        <w:ind w:left="4700" w:right="20"/>
        <w:rPr>
          <w:sz w:val="24"/>
          <w:szCs w:val="24"/>
        </w:rPr>
      </w:pPr>
    </w:p>
    <w:p w:rsidR="00643E8D" w:rsidRDefault="00107F05" w:rsidP="002143AC">
      <w:pPr>
        <w:pStyle w:val="10"/>
        <w:keepNext/>
        <w:keepLines/>
        <w:shd w:val="clear" w:color="auto" w:fill="auto"/>
        <w:spacing w:before="0" w:after="0" w:line="240" w:lineRule="auto"/>
        <w:ind w:left="2160" w:right="1460"/>
        <w:jc w:val="center"/>
        <w:rPr>
          <w:sz w:val="24"/>
          <w:szCs w:val="24"/>
        </w:rPr>
      </w:pPr>
      <w:bookmarkStart w:id="1" w:name="bookmark0"/>
      <w:r w:rsidRPr="00D52D02">
        <w:rPr>
          <w:sz w:val="24"/>
          <w:szCs w:val="24"/>
        </w:rPr>
        <w:t>Методические рекомендации по организации деятельности школьных музеев и развитию детских краеведческих объединений</w:t>
      </w:r>
      <w:bookmarkEnd w:id="1"/>
      <w:r w:rsidR="002143AC">
        <w:rPr>
          <w:sz w:val="24"/>
          <w:szCs w:val="24"/>
        </w:rPr>
        <w:t>.</w:t>
      </w:r>
    </w:p>
    <w:p w:rsidR="002143AC" w:rsidRPr="00D52D02" w:rsidRDefault="002143AC" w:rsidP="00D52D02">
      <w:pPr>
        <w:pStyle w:val="10"/>
        <w:keepNext/>
        <w:keepLines/>
        <w:shd w:val="clear" w:color="auto" w:fill="auto"/>
        <w:spacing w:before="0" w:after="0" w:line="240" w:lineRule="auto"/>
        <w:ind w:left="2160" w:right="1460"/>
        <w:rPr>
          <w:sz w:val="24"/>
          <w:szCs w:val="24"/>
        </w:rPr>
      </w:pPr>
    </w:p>
    <w:p w:rsidR="00643E8D" w:rsidRPr="00D52D02" w:rsidRDefault="00107F05" w:rsidP="00D52D02">
      <w:pPr>
        <w:pStyle w:val="21"/>
        <w:shd w:val="clear" w:color="auto" w:fill="auto"/>
        <w:spacing w:before="0" w:line="240" w:lineRule="auto"/>
        <w:ind w:left="20" w:right="20" w:firstLine="720"/>
        <w:rPr>
          <w:sz w:val="24"/>
          <w:szCs w:val="24"/>
        </w:rPr>
      </w:pPr>
      <w:r w:rsidRPr="00D52D02">
        <w:rPr>
          <w:sz w:val="24"/>
          <w:szCs w:val="24"/>
        </w:rPr>
        <w:t>Рубеж ХХ и XXI столетий стал для России действительно переломным этапом. Это ощутимо сказывается на деятельности практически всех социальных институтов, включая школу. Перемены затронули и школьные музеи.</w:t>
      </w:r>
    </w:p>
    <w:p w:rsidR="00643E8D" w:rsidRPr="00D52D02" w:rsidRDefault="00107F05" w:rsidP="00D52D02">
      <w:pPr>
        <w:pStyle w:val="21"/>
        <w:shd w:val="clear" w:color="auto" w:fill="auto"/>
        <w:spacing w:before="0" w:line="240" w:lineRule="auto"/>
        <w:ind w:left="20" w:right="20" w:firstLine="720"/>
        <w:rPr>
          <w:sz w:val="24"/>
          <w:szCs w:val="24"/>
        </w:rPr>
      </w:pPr>
      <w:r w:rsidRPr="00D52D02">
        <w:rPr>
          <w:sz w:val="24"/>
          <w:szCs w:val="24"/>
        </w:rPr>
        <w:t>Еще в начале XX века в России и за рубежом сложилось отношение к музею как к демократическому по своему характеру и по просветительской направленности, “открытому для всех” социальному институту. Он был признан средством реформирования школы и частью единой системы внешкольного образования. Эта идея получает еще большое распространение в 1960-е годы и в последующие десятилетия, когда происходит окончательный отказ от приоритета задач хранения и изучения коллекций в пользу признания необходимости повернуться лицом к человеку, вступить с ним в диалог, служить интересам общества.</w:t>
      </w:r>
    </w:p>
    <w:p w:rsidR="00643E8D" w:rsidRPr="00D52D02" w:rsidRDefault="00107F05" w:rsidP="00D52D02">
      <w:pPr>
        <w:pStyle w:val="21"/>
        <w:shd w:val="clear" w:color="auto" w:fill="auto"/>
        <w:spacing w:before="0" w:line="240" w:lineRule="auto"/>
        <w:ind w:left="20" w:right="20" w:firstLine="720"/>
        <w:rPr>
          <w:sz w:val="24"/>
          <w:szCs w:val="24"/>
        </w:rPr>
      </w:pPr>
      <w:r w:rsidRPr="00D52D02">
        <w:rPr>
          <w:sz w:val="24"/>
          <w:szCs w:val="24"/>
        </w:rPr>
        <w:t>Современный музей образовательного учреждения (школьный музей) является уникальной точкой преломления культуры и образования. Перспективы его развития обусловлены развитием краеведения и туристско-краеведческой деятельности учащихся. Усиление краеведческой составляющей образования, особенно если оно осуществляется на базе школьного музея, - позитивная тенденция нашего времени и лучшая основа для патриотического воспитания подрастающего поколения</w:t>
      </w:r>
    </w:p>
    <w:p w:rsidR="00643E8D" w:rsidRPr="00D52D02" w:rsidRDefault="00107F05" w:rsidP="00D52D02">
      <w:pPr>
        <w:pStyle w:val="21"/>
        <w:shd w:val="clear" w:color="auto" w:fill="auto"/>
        <w:spacing w:before="0" w:line="240" w:lineRule="auto"/>
        <w:ind w:left="20" w:right="20" w:firstLine="720"/>
        <w:rPr>
          <w:sz w:val="24"/>
          <w:szCs w:val="24"/>
        </w:rPr>
      </w:pPr>
      <w:r w:rsidRPr="00D52D02">
        <w:rPr>
          <w:sz w:val="24"/>
          <w:szCs w:val="24"/>
        </w:rPr>
        <w:t>Школьный музей обладает такими качественными и количественными параметрами открытости, которые, в конечном итоге, определяют его уникальность по сравнению с другими музеями.</w:t>
      </w:r>
    </w:p>
    <w:p w:rsidR="00643E8D" w:rsidRPr="00D52D02" w:rsidRDefault="00107F05" w:rsidP="00D52D02">
      <w:pPr>
        <w:pStyle w:val="21"/>
        <w:shd w:val="clear" w:color="auto" w:fill="auto"/>
        <w:spacing w:before="0" w:line="240" w:lineRule="auto"/>
        <w:ind w:left="20" w:right="20" w:firstLine="720"/>
        <w:rPr>
          <w:sz w:val="24"/>
          <w:szCs w:val="24"/>
        </w:rPr>
      </w:pPr>
      <w:r w:rsidRPr="00D52D02">
        <w:rPr>
          <w:rStyle w:val="a8"/>
          <w:sz w:val="24"/>
          <w:szCs w:val="24"/>
        </w:rPr>
        <w:t>Школьный музей служит своим творцам.</w:t>
      </w:r>
      <w:r w:rsidRPr="00D52D02">
        <w:rPr>
          <w:sz w:val="24"/>
          <w:szCs w:val="24"/>
        </w:rPr>
        <w:t xml:space="preserve"> Те, кто создают этот музей (актив, учащиеся и педагоги школы, совет содействия и пр.), являются и его основными «потребителями» или «пользователями». Это отличает его от многих других музеев, включая государственные и ведомственные, которые создаются одной группой лиц (специалисты-музеологи) для другой (аудитория).</w:t>
      </w:r>
    </w:p>
    <w:p w:rsidR="00643E8D" w:rsidRPr="00D52D02" w:rsidRDefault="00107F05" w:rsidP="00D52D02">
      <w:pPr>
        <w:pStyle w:val="30"/>
        <w:shd w:val="clear" w:color="auto" w:fill="auto"/>
        <w:spacing w:line="240" w:lineRule="auto"/>
        <w:ind w:left="20" w:firstLine="720"/>
        <w:rPr>
          <w:sz w:val="24"/>
          <w:szCs w:val="24"/>
        </w:rPr>
      </w:pPr>
      <w:r w:rsidRPr="00D52D02">
        <w:rPr>
          <w:sz w:val="24"/>
          <w:szCs w:val="24"/>
        </w:rPr>
        <w:t>Школьный музей интегрирован в учебно-воспитательный процесс</w:t>
      </w:r>
      <w:r w:rsidRPr="00D52D02">
        <w:rPr>
          <w:rStyle w:val="31"/>
          <w:sz w:val="24"/>
          <w:szCs w:val="24"/>
        </w:rPr>
        <w:t>: через свои собрания и формы деятельности он связан с преподаванием конкретных учебных дисциплин и с дополнительным образованием. Подобная связь существует между школой и музеями других типов, но не является столь тесной и интенсивной.</w:t>
      </w:r>
    </w:p>
    <w:p w:rsidR="00643E8D" w:rsidRPr="00D52D02" w:rsidRDefault="00107F05" w:rsidP="00D52D02">
      <w:pPr>
        <w:pStyle w:val="21"/>
        <w:shd w:val="clear" w:color="auto" w:fill="auto"/>
        <w:spacing w:before="0" w:line="240" w:lineRule="auto"/>
        <w:ind w:left="20" w:right="20" w:firstLine="720"/>
        <w:rPr>
          <w:sz w:val="24"/>
          <w:szCs w:val="24"/>
        </w:rPr>
      </w:pPr>
      <w:r w:rsidRPr="00D52D02">
        <w:rPr>
          <w:rStyle w:val="a8"/>
          <w:sz w:val="24"/>
          <w:szCs w:val="24"/>
        </w:rPr>
        <w:t>Школьный музей</w:t>
      </w:r>
      <w:r w:rsidRPr="00D52D02">
        <w:rPr>
          <w:sz w:val="24"/>
          <w:szCs w:val="24"/>
        </w:rPr>
        <w:t xml:space="preserve"> более, чем какой-либо другой, </w:t>
      </w:r>
      <w:r w:rsidRPr="00D52D02">
        <w:rPr>
          <w:rStyle w:val="a8"/>
          <w:sz w:val="24"/>
          <w:szCs w:val="24"/>
        </w:rPr>
        <w:t>включен в жизнь местного сообщества,</w:t>
      </w:r>
      <w:r w:rsidRPr="00D52D02">
        <w:rPr>
          <w:sz w:val="24"/>
          <w:szCs w:val="24"/>
        </w:rPr>
        <w:t xml:space="preserve"> а «качество жизни» его самого непосредственным образом связано с отношением к нему со стороны местной администрации (включая учебный округ района и методический центр руководства работой музея), а также - близлежащих предприятий и учреждений, местных средств массовой информации и, наконец, жителей района (в том числе и прежде всего проживающих на данной территории родителей учащихся).</w:t>
      </w:r>
    </w:p>
    <w:p w:rsidR="00643E8D" w:rsidRPr="00D52D02" w:rsidRDefault="00107F05" w:rsidP="00D52D02">
      <w:pPr>
        <w:pStyle w:val="21"/>
        <w:shd w:val="clear" w:color="auto" w:fill="auto"/>
        <w:spacing w:before="0" w:line="240" w:lineRule="auto"/>
        <w:ind w:left="20" w:right="20" w:firstLine="720"/>
        <w:rPr>
          <w:sz w:val="24"/>
          <w:szCs w:val="24"/>
        </w:rPr>
      </w:pPr>
      <w:r w:rsidRPr="00D52D02">
        <w:rPr>
          <w:sz w:val="24"/>
          <w:szCs w:val="24"/>
        </w:rPr>
        <w:t>Отмеченные позиции со всей определенностью указывают на то, что школьный музей как открытая система имеет трехуровневое строение. Первый уровень - это собственно музей как центр музейно-педагогической и краеведческой работы в школе; второй уровень - интеграция музея в учебно-воспитательный процесс; третий уровень - связь музея с местным сообществом.</w:t>
      </w:r>
    </w:p>
    <w:p w:rsidR="00643E8D" w:rsidRPr="00D52D02" w:rsidRDefault="00107F05" w:rsidP="00D52D02">
      <w:pPr>
        <w:pStyle w:val="21"/>
        <w:shd w:val="clear" w:color="auto" w:fill="auto"/>
        <w:spacing w:before="0" w:line="240" w:lineRule="auto"/>
        <w:ind w:left="20" w:right="20" w:firstLine="720"/>
        <w:rPr>
          <w:sz w:val="24"/>
          <w:szCs w:val="24"/>
        </w:rPr>
      </w:pPr>
      <w:r w:rsidRPr="00D52D02">
        <w:rPr>
          <w:sz w:val="24"/>
          <w:szCs w:val="24"/>
        </w:rPr>
        <w:t>Успешность функционирования этой трехуровневой системы зависит от целого ряда внешних по отношению к ней факторов, из которых наиболее существенными на сегодняшний день является профессионализм тех, кто причастен к работе школьного музея.</w:t>
      </w:r>
    </w:p>
    <w:p w:rsidR="00643E8D" w:rsidRPr="00D52D02" w:rsidRDefault="00107F05" w:rsidP="00D52D02">
      <w:pPr>
        <w:pStyle w:val="23"/>
        <w:keepNext/>
        <w:keepLines/>
        <w:numPr>
          <w:ilvl w:val="0"/>
          <w:numId w:val="1"/>
        </w:numPr>
        <w:shd w:val="clear" w:color="auto" w:fill="auto"/>
        <w:tabs>
          <w:tab w:val="left" w:pos="951"/>
        </w:tabs>
        <w:spacing w:line="240" w:lineRule="auto"/>
        <w:ind w:left="20" w:firstLine="720"/>
        <w:rPr>
          <w:sz w:val="24"/>
          <w:szCs w:val="24"/>
        </w:rPr>
      </w:pPr>
      <w:bookmarkStart w:id="2" w:name="bookmark1"/>
      <w:r w:rsidRPr="00D52D02">
        <w:rPr>
          <w:sz w:val="24"/>
          <w:szCs w:val="24"/>
        </w:rPr>
        <w:t>Музей как центр музейно-педагогической и краеведческой работы в школе</w:t>
      </w:r>
      <w:bookmarkEnd w:id="2"/>
    </w:p>
    <w:p w:rsidR="00643E8D" w:rsidRPr="00D52D02" w:rsidRDefault="00107F05" w:rsidP="00D52D02">
      <w:pPr>
        <w:pStyle w:val="30"/>
        <w:numPr>
          <w:ilvl w:val="0"/>
          <w:numId w:val="2"/>
        </w:numPr>
        <w:shd w:val="clear" w:color="auto" w:fill="auto"/>
        <w:tabs>
          <w:tab w:val="left" w:pos="1153"/>
        </w:tabs>
        <w:spacing w:line="240" w:lineRule="auto"/>
        <w:ind w:left="20" w:firstLine="720"/>
        <w:rPr>
          <w:sz w:val="24"/>
          <w:szCs w:val="24"/>
        </w:rPr>
      </w:pPr>
      <w:r w:rsidRPr="00D52D02">
        <w:rPr>
          <w:sz w:val="24"/>
          <w:szCs w:val="24"/>
        </w:rPr>
        <w:t>Специфика школьного музея</w:t>
      </w:r>
    </w:p>
    <w:p w:rsidR="00643E8D" w:rsidRPr="00D52D02" w:rsidRDefault="00107F05" w:rsidP="00D52D02">
      <w:pPr>
        <w:pStyle w:val="21"/>
        <w:shd w:val="clear" w:color="auto" w:fill="auto"/>
        <w:spacing w:before="0" w:line="240" w:lineRule="auto"/>
        <w:ind w:left="20" w:right="20" w:firstLine="720"/>
        <w:rPr>
          <w:sz w:val="24"/>
          <w:szCs w:val="24"/>
        </w:rPr>
      </w:pPr>
      <w:r w:rsidRPr="00D52D02">
        <w:rPr>
          <w:sz w:val="24"/>
          <w:szCs w:val="24"/>
        </w:rPr>
        <w:t xml:space="preserve">В сочетании школьный музей ключевым является слово </w:t>
      </w:r>
      <w:r w:rsidRPr="00D52D02">
        <w:rPr>
          <w:rStyle w:val="a8"/>
          <w:sz w:val="24"/>
          <w:szCs w:val="24"/>
        </w:rPr>
        <w:t>музей.</w:t>
      </w:r>
      <w:r w:rsidRPr="00D52D02">
        <w:rPr>
          <w:sz w:val="24"/>
          <w:szCs w:val="24"/>
        </w:rPr>
        <w:t xml:space="preserve"> Как и любой другой, он обладает рядом характеристик и функций, присущих этому социальному институту. К </w:t>
      </w:r>
      <w:r w:rsidRPr="00D52D02">
        <w:rPr>
          <w:sz w:val="24"/>
          <w:szCs w:val="24"/>
        </w:rPr>
        <w:lastRenderedPageBreak/>
        <w:t>традиционным его функциям относятся: комплектование, изучение, учет, хранение коллекций, а также использование их в целях образования и воспитания. Школьный музей должен обладать достаточным для реализации этих функций фондом музейных предметов, а также экспозиционно-выставочным пространством, на базе которых он главным образом и осуществляет свою деятельность.</w:t>
      </w:r>
    </w:p>
    <w:p w:rsidR="00643E8D" w:rsidRPr="00D52D02" w:rsidRDefault="00107F05" w:rsidP="00D52D02">
      <w:pPr>
        <w:pStyle w:val="21"/>
        <w:shd w:val="clear" w:color="auto" w:fill="auto"/>
        <w:spacing w:before="0" w:line="240" w:lineRule="auto"/>
        <w:ind w:left="20" w:right="20" w:firstLine="720"/>
        <w:rPr>
          <w:sz w:val="24"/>
          <w:szCs w:val="24"/>
        </w:rPr>
      </w:pPr>
      <w:r w:rsidRPr="00D52D02">
        <w:rPr>
          <w:sz w:val="24"/>
          <w:szCs w:val="24"/>
        </w:rPr>
        <w:t>В сознании детей традиционный музей устойчиво ассоциируется с прошлым. Здесь можно «ощутить» его, «окунуться в его атмосферу», «перенестись в него» из настоящего. А потому отличительной чертой (и преимуществом) музея большинство учащихся считают возможность увидеть: «старинные», «давние», «древние», «исторические» («доисторические»), а также «редкие» или «дорогие» экспонаты («предметы», «вещи», «памятники», «ценности», «достопримечательности»). Это картины (наиболее часто называемый экспонат), скульптура, драгоценности, книги и многое другое.</w:t>
      </w:r>
    </w:p>
    <w:p w:rsidR="00643E8D" w:rsidRPr="00D52D02" w:rsidRDefault="00107F05" w:rsidP="00D52D02">
      <w:pPr>
        <w:pStyle w:val="21"/>
        <w:shd w:val="clear" w:color="auto" w:fill="auto"/>
        <w:spacing w:before="0" w:line="240" w:lineRule="auto"/>
        <w:ind w:left="20" w:firstLine="720"/>
        <w:rPr>
          <w:sz w:val="24"/>
          <w:szCs w:val="24"/>
        </w:rPr>
      </w:pPr>
      <w:r w:rsidRPr="00D52D02">
        <w:rPr>
          <w:sz w:val="24"/>
          <w:szCs w:val="24"/>
        </w:rPr>
        <w:t>Отмеченную особенность многие переносят и на школьный музей. Поэтому, отвечая на вопрос “Представьте, что Вы создаете музей в школе. Придумайте для него название и напишите, каким он будет”, предлагают такие названия: «Музей истории древнего мира», «Про начало жизни на земле», «От первобытной истории до наших дней», «Древняя Русь», «Старинные изделия», «Палеонтологический музей № 2». Поскольку понятие музей часто ассоциируется с «художественный», появляется в этом списке «Музей картин», «Картинная галерея».</w:t>
      </w:r>
    </w:p>
    <w:p w:rsidR="00643E8D" w:rsidRPr="00D52D02" w:rsidRDefault="00107F05" w:rsidP="00D52D02">
      <w:pPr>
        <w:pStyle w:val="21"/>
        <w:shd w:val="clear" w:color="auto" w:fill="auto"/>
        <w:spacing w:before="0" w:line="240" w:lineRule="auto"/>
        <w:ind w:left="20" w:right="20" w:firstLine="720"/>
        <w:rPr>
          <w:sz w:val="24"/>
          <w:szCs w:val="24"/>
        </w:rPr>
      </w:pPr>
      <w:r w:rsidRPr="00D52D02">
        <w:rPr>
          <w:sz w:val="24"/>
          <w:szCs w:val="24"/>
        </w:rPr>
        <w:t>Однако подобных ответов немного. Рассуждая о школьном музее, дети чаще всего расстаются со стереотипами и желанием, чтобы музей в школе походил на «настоящий». Их предложения подтверждают, что в школьном музее видится отражение не жизни далеких предков (что подразумевает ориентация на глубокую «древность» и «старину»), а прежде всего своей собственной.</w:t>
      </w:r>
    </w:p>
    <w:p w:rsidR="00643E8D" w:rsidRPr="00D52D02" w:rsidRDefault="00107F05" w:rsidP="00D52D02">
      <w:pPr>
        <w:pStyle w:val="21"/>
        <w:shd w:val="clear" w:color="auto" w:fill="auto"/>
        <w:spacing w:before="0" w:line="240" w:lineRule="auto"/>
        <w:ind w:left="20" w:right="20" w:firstLine="720"/>
        <w:rPr>
          <w:sz w:val="24"/>
          <w:szCs w:val="24"/>
        </w:rPr>
      </w:pPr>
      <w:r w:rsidRPr="00D52D02">
        <w:rPr>
          <w:sz w:val="24"/>
          <w:szCs w:val="24"/>
        </w:rPr>
        <w:t>На рубеже XIX и XX веков существовало понятие местного музея, который отражал все аспекты жизни местного сообщества - природное окружение, историю, обычаи и традиции, уклад жизни, местные достопримечательности и знаменитости. Таким предстает в сознании детей и школьный музей, который тоже получает местное значение. В числе тем и названий первое место занимают: «Музей истории школы» (варианты: «Школьник», «Про школу», «Музей школьной жизни», «Моя школа», «От школы до института» и пр.). Нередко учащиеся предлагают выйти за пределы школьного здания. Впрочем, они не советуют отходить от него далеко и «проектируют» музеи: «Родной край: история, природа, достопримечательности», «Судьба моего района», «Наш округ».</w:t>
      </w:r>
    </w:p>
    <w:p w:rsidR="00643E8D" w:rsidRPr="00D52D02" w:rsidRDefault="00107F05" w:rsidP="00D52D02">
      <w:pPr>
        <w:pStyle w:val="21"/>
        <w:shd w:val="clear" w:color="auto" w:fill="auto"/>
        <w:spacing w:before="0" w:line="240" w:lineRule="auto"/>
        <w:ind w:left="20" w:right="20" w:firstLine="720"/>
        <w:rPr>
          <w:sz w:val="24"/>
          <w:szCs w:val="24"/>
        </w:rPr>
      </w:pPr>
      <w:r w:rsidRPr="00D52D02">
        <w:rPr>
          <w:sz w:val="24"/>
          <w:szCs w:val="24"/>
        </w:rPr>
        <w:t>Но большинство предложений отражают все же мир детских увлечений и интересов: «Старинные куклы», «Мир загадок», «Школьный музей познания литературы», «Воин», «Спорт», а также - «Музей наших находок», «Музей моих экспонатов», «Мастерство детей», «Музей детских поделок», «Про мои истории и все, что с ними связано».</w:t>
      </w:r>
    </w:p>
    <w:p w:rsidR="00643E8D" w:rsidRPr="00D52D02" w:rsidRDefault="00107F05" w:rsidP="00D52D02">
      <w:pPr>
        <w:pStyle w:val="21"/>
        <w:shd w:val="clear" w:color="auto" w:fill="auto"/>
        <w:spacing w:before="0" w:line="240" w:lineRule="auto"/>
        <w:ind w:left="20" w:right="20" w:firstLine="720"/>
        <w:rPr>
          <w:sz w:val="24"/>
          <w:szCs w:val="24"/>
        </w:rPr>
      </w:pPr>
      <w:r w:rsidRPr="00D52D02">
        <w:rPr>
          <w:sz w:val="24"/>
          <w:szCs w:val="24"/>
        </w:rPr>
        <w:t xml:space="preserve">Отвечая на прямо поставленный вопрос «Чем, по Вашему мнению, музей в школе должен отличаться от других музеев?», школьники также выделяют две его особенности. Это </w:t>
      </w:r>
      <w:r w:rsidRPr="00D52D02">
        <w:rPr>
          <w:rStyle w:val="a8"/>
          <w:sz w:val="24"/>
          <w:szCs w:val="24"/>
        </w:rPr>
        <w:t>адресность</w:t>
      </w:r>
      <w:r w:rsidRPr="00D52D02">
        <w:rPr>
          <w:sz w:val="24"/>
          <w:szCs w:val="24"/>
        </w:rPr>
        <w:t xml:space="preserve"> («Он должен быть адресован детям и быть интересен для них») и прямое участие детей в его создании («Часть экспонатов для него создается руками детей»). Точно те же две позиции выделили в качестве ведущих при ответе на этот вопрос педагоги.</w:t>
      </w:r>
    </w:p>
    <w:p w:rsidR="00643E8D" w:rsidRPr="00D52D02" w:rsidRDefault="00107F05" w:rsidP="00D52D02">
      <w:pPr>
        <w:pStyle w:val="21"/>
        <w:shd w:val="clear" w:color="auto" w:fill="auto"/>
        <w:spacing w:before="0" w:line="240" w:lineRule="auto"/>
        <w:ind w:left="20" w:right="20" w:firstLine="720"/>
        <w:rPr>
          <w:sz w:val="24"/>
          <w:szCs w:val="24"/>
        </w:rPr>
      </w:pPr>
      <w:r w:rsidRPr="00D52D02">
        <w:rPr>
          <w:sz w:val="24"/>
          <w:szCs w:val="24"/>
        </w:rPr>
        <w:t xml:space="preserve">В итоге опрос подтвердил, что основные «потребители» считают главной чертой специфики школьного музея как </w:t>
      </w:r>
      <w:r w:rsidRPr="00D52D02">
        <w:rPr>
          <w:rStyle w:val="a8"/>
          <w:sz w:val="24"/>
          <w:szCs w:val="24"/>
        </w:rPr>
        <w:t>«музей для детей и руками детей».</w:t>
      </w:r>
      <w:r w:rsidRPr="00D52D02">
        <w:rPr>
          <w:sz w:val="24"/>
          <w:szCs w:val="24"/>
        </w:rPr>
        <w:t xml:space="preserve"> Последнее </w:t>
      </w:r>
      <w:r w:rsidRPr="00D52D02">
        <w:rPr>
          <w:rStyle w:val="a8"/>
          <w:sz w:val="24"/>
          <w:szCs w:val="24"/>
        </w:rPr>
        <w:t>(руками детей</w:t>
      </w:r>
      <w:r w:rsidRPr="00D52D02">
        <w:rPr>
          <w:sz w:val="24"/>
          <w:szCs w:val="24"/>
        </w:rPr>
        <w:t>), трактуется широко и подразумевает участие школьников во всех видах деятельности музея. Однако не следует игнорировать и стремление учащихся видеть в музее экспонаты, изготовленные своими руками, собственные коллекции и находки.</w:t>
      </w:r>
    </w:p>
    <w:p w:rsidR="00643E8D" w:rsidRPr="00D52D02" w:rsidRDefault="00107F05" w:rsidP="00D52D02">
      <w:pPr>
        <w:pStyle w:val="30"/>
        <w:numPr>
          <w:ilvl w:val="0"/>
          <w:numId w:val="2"/>
        </w:numPr>
        <w:shd w:val="clear" w:color="auto" w:fill="auto"/>
        <w:tabs>
          <w:tab w:val="left" w:pos="1138"/>
        </w:tabs>
        <w:spacing w:line="240" w:lineRule="auto"/>
        <w:ind w:left="20" w:firstLine="720"/>
        <w:rPr>
          <w:sz w:val="24"/>
          <w:szCs w:val="24"/>
        </w:rPr>
      </w:pPr>
      <w:r w:rsidRPr="00D52D02">
        <w:rPr>
          <w:sz w:val="24"/>
          <w:szCs w:val="24"/>
        </w:rPr>
        <w:t>Потенциальные возможности образовательно-воспитательного воздействия</w:t>
      </w:r>
    </w:p>
    <w:p w:rsidR="00643E8D" w:rsidRPr="00D52D02" w:rsidRDefault="00107F05" w:rsidP="00D52D02">
      <w:pPr>
        <w:pStyle w:val="21"/>
        <w:shd w:val="clear" w:color="auto" w:fill="auto"/>
        <w:spacing w:before="0" w:line="240" w:lineRule="auto"/>
        <w:ind w:left="20" w:firstLine="720"/>
        <w:rPr>
          <w:sz w:val="24"/>
          <w:szCs w:val="24"/>
        </w:rPr>
      </w:pPr>
      <w:r w:rsidRPr="00D52D02">
        <w:rPr>
          <w:sz w:val="24"/>
          <w:szCs w:val="24"/>
        </w:rPr>
        <w:t>Рассматривая школьный музей как центр музейно-педагогической и краеведческой</w:t>
      </w:r>
    </w:p>
    <w:p w:rsidR="00643E8D" w:rsidRPr="00D52D02" w:rsidRDefault="00107F05" w:rsidP="00D52D02">
      <w:pPr>
        <w:pStyle w:val="21"/>
        <w:shd w:val="clear" w:color="auto" w:fill="auto"/>
        <w:spacing w:before="0" w:line="240" w:lineRule="auto"/>
        <w:ind w:left="20" w:right="20"/>
        <w:rPr>
          <w:sz w:val="24"/>
          <w:szCs w:val="24"/>
        </w:rPr>
      </w:pPr>
      <w:r w:rsidRPr="00D52D02">
        <w:rPr>
          <w:sz w:val="24"/>
          <w:szCs w:val="24"/>
        </w:rPr>
        <w:t>работы в школе, мы вправе констатировать, что он является уникальной точкой преломления культуры и образования. Поэтому «музейность» обретает здесь новое качество. Передача социальной памяти, что составляет сущность любого музея, осуществляется здесь как бесконечный акт творческой реализации и культуротворчества его создателей и «пользователей», к которым относятся руководитель школьного музея, школьный актив, а также, в той или иной степени, учащиеся школы, педагоги-соратники и добровольные помощники.</w:t>
      </w:r>
    </w:p>
    <w:p w:rsidR="00643E8D" w:rsidRPr="00D52D02" w:rsidRDefault="00107F05" w:rsidP="00D52D02">
      <w:pPr>
        <w:pStyle w:val="21"/>
        <w:shd w:val="clear" w:color="auto" w:fill="auto"/>
        <w:spacing w:before="0" w:line="240" w:lineRule="auto"/>
        <w:ind w:left="20" w:right="20" w:firstLine="720"/>
        <w:rPr>
          <w:sz w:val="24"/>
          <w:szCs w:val="24"/>
        </w:rPr>
      </w:pPr>
      <w:r w:rsidRPr="00D52D02">
        <w:rPr>
          <w:sz w:val="24"/>
          <w:szCs w:val="24"/>
        </w:rPr>
        <w:t xml:space="preserve">Итак, музей в школе становится средством творческой самореализации, инициирует </w:t>
      </w:r>
      <w:r w:rsidRPr="00D52D02">
        <w:rPr>
          <w:sz w:val="24"/>
          <w:szCs w:val="24"/>
        </w:rPr>
        <w:lastRenderedPageBreak/>
        <w:t>личностно ориентированное воспитание и образование, является маленьким исследовательским центром по сохранению, возрождению и развитию локальных культурно-исторических традиций, участвует в диалоге поколений и культур. Немаловажно отметить и то, что, выполняя все эти задачи, он посильно участвует в формировании музейного фонда страны.</w:t>
      </w:r>
    </w:p>
    <w:p w:rsidR="00643E8D" w:rsidRPr="00D52D02" w:rsidRDefault="00107F05" w:rsidP="00D52D02">
      <w:pPr>
        <w:pStyle w:val="21"/>
        <w:shd w:val="clear" w:color="auto" w:fill="auto"/>
        <w:spacing w:before="0" w:line="240" w:lineRule="auto"/>
        <w:ind w:left="20" w:right="20" w:firstLine="720"/>
        <w:rPr>
          <w:sz w:val="24"/>
          <w:szCs w:val="24"/>
        </w:rPr>
      </w:pPr>
      <w:r w:rsidRPr="00D52D02">
        <w:rPr>
          <w:sz w:val="24"/>
          <w:szCs w:val="24"/>
        </w:rPr>
        <w:t>Современные социально-экономические условия подталкивают музеи к обнаружению новых механизмов реализации своей жизнедеятельности. Это продиктовано желанием расширить круг потребителей, а также решить, в той или иной мере, насущные материально-экономические проблемы. «Запуск» этих механизмов связан с поиском оптимального способа развития музея и собственной уникальности в ряду других.</w:t>
      </w:r>
    </w:p>
    <w:p w:rsidR="00643E8D" w:rsidRPr="00D52D02" w:rsidRDefault="00107F05" w:rsidP="00D52D02">
      <w:pPr>
        <w:pStyle w:val="30"/>
        <w:numPr>
          <w:ilvl w:val="0"/>
          <w:numId w:val="2"/>
        </w:numPr>
        <w:shd w:val="clear" w:color="auto" w:fill="auto"/>
        <w:tabs>
          <w:tab w:val="left" w:pos="1134"/>
        </w:tabs>
        <w:spacing w:line="240" w:lineRule="auto"/>
        <w:ind w:left="20" w:firstLine="720"/>
        <w:rPr>
          <w:sz w:val="24"/>
          <w:szCs w:val="24"/>
        </w:rPr>
      </w:pPr>
      <w:r w:rsidRPr="00D52D02">
        <w:rPr>
          <w:sz w:val="24"/>
          <w:szCs w:val="24"/>
        </w:rPr>
        <w:t>Инварианты школьного музея (типы, профили, жанры)</w:t>
      </w:r>
    </w:p>
    <w:p w:rsidR="00643E8D" w:rsidRPr="00D52D02" w:rsidRDefault="00107F05" w:rsidP="00D52D02">
      <w:pPr>
        <w:pStyle w:val="21"/>
        <w:shd w:val="clear" w:color="auto" w:fill="auto"/>
        <w:spacing w:before="0" w:line="240" w:lineRule="auto"/>
        <w:ind w:left="20" w:right="20" w:firstLine="720"/>
        <w:rPr>
          <w:sz w:val="24"/>
          <w:szCs w:val="24"/>
        </w:rPr>
      </w:pPr>
      <w:r w:rsidRPr="00D52D02">
        <w:rPr>
          <w:sz w:val="24"/>
          <w:szCs w:val="24"/>
        </w:rPr>
        <w:t xml:space="preserve">Самобытность школьного музея определяется прежде всего тем, что он - музей особого типа. Являясь частью музейно-педагогического процесса, он </w:t>
      </w:r>
      <w:r w:rsidRPr="00D52D02">
        <w:rPr>
          <w:rStyle w:val="a8"/>
          <w:sz w:val="24"/>
          <w:szCs w:val="24"/>
        </w:rPr>
        <w:t>адресован</w:t>
      </w:r>
      <w:r w:rsidRPr="00D52D02">
        <w:rPr>
          <w:sz w:val="24"/>
          <w:szCs w:val="24"/>
        </w:rPr>
        <w:t xml:space="preserve"> детской аудитории, имеет ярко выраженную </w:t>
      </w:r>
      <w:r w:rsidRPr="00D52D02">
        <w:rPr>
          <w:rStyle w:val="a8"/>
          <w:sz w:val="24"/>
          <w:szCs w:val="24"/>
        </w:rPr>
        <w:t>образовательную направленность,</w:t>
      </w:r>
      <w:r w:rsidRPr="00D52D02">
        <w:rPr>
          <w:sz w:val="24"/>
          <w:szCs w:val="24"/>
        </w:rPr>
        <w:t xml:space="preserve"> строит свою работу на основе активного </w:t>
      </w:r>
      <w:r w:rsidRPr="00D52D02">
        <w:rPr>
          <w:rStyle w:val="a8"/>
          <w:sz w:val="24"/>
          <w:szCs w:val="24"/>
        </w:rPr>
        <w:t>вовлечения в деятельность и сотворчество</w:t>
      </w:r>
      <w:r w:rsidRPr="00D52D02">
        <w:rPr>
          <w:sz w:val="24"/>
          <w:szCs w:val="24"/>
        </w:rPr>
        <w:t xml:space="preserve"> учащихся, детей и педагогов, детей и родителей, а также других помощников и партнеров. Как только музей в школе утрачивает эти характеристики и старается походить на традиционный музей, он встает на путь, который ведет в тупик.</w:t>
      </w:r>
    </w:p>
    <w:p w:rsidR="00643E8D" w:rsidRPr="00D52D02" w:rsidRDefault="00107F05" w:rsidP="00D52D02">
      <w:pPr>
        <w:pStyle w:val="21"/>
        <w:shd w:val="clear" w:color="auto" w:fill="auto"/>
        <w:spacing w:before="0" w:line="240" w:lineRule="auto"/>
        <w:ind w:left="20" w:right="20" w:firstLine="720"/>
        <w:rPr>
          <w:sz w:val="24"/>
          <w:szCs w:val="24"/>
        </w:rPr>
      </w:pPr>
      <w:r w:rsidRPr="00D52D02">
        <w:rPr>
          <w:sz w:val="24"/>
          <w:szCs w:val="24"/>
        </w:rPr>
        <w:t xml:space="preserve">К школьному музею как типу наиболее близок детский музей, который также имеет столетнюю историю развития. Как и школьный, он обращен к детской аудитории и семье, направлен на развитие ребенка и строит свою деятельность на основе использования интерактивных методик. Последнее подразумевает самое непосредственное взаимодействие с предметом, создание фонда материалов, доступных для тактильного восприятия, использование своеобразных путеводителей («творческих заданий», «листков активности», «рабочих тетрадей»), заменяющих экскурсию. Однако в детском музее преимущественное внимание уделяется активизации процесса </w:t>
      </w:r>
      <w:r w:rsidRPr="00D52D02">
        <w:rPr>
          <w:rStyle w:val="a8"/>
          <w:sz w:val="24"/>
          <w:szCs w:val="24"/>
        </w:rPr>
        <w:t xml:space="preserve">восприятия </w:t>
      </w:r>
      <w:r w:rsidRPr="00D52D02">
        <w:rPr>
          <w:sz w:val="24"/>
          <w:szCs w:val="24"/>
        </w:rPr>
        <w:t xml:space="preserve">музейного материала, тогда как в школьном - </w:t>
      </w:r>
      <w:r w:rsidRPr="00D52D02">
        <w:rPr>
          <w:rStyle w:val="a8"/>
          <w:sz w:val="24"/>
          <w:szCs w:val="24"/>
        </w:rPr>
        <w:t>вовлечению детей в создание проектов.</w:t>
      </w:r>
    </w:p>
    <w:p w:rsidR="00643E8D" w:rsidRPr="00D52D02" w:rsidRDefault="00107F05" w:rsidP="00D52D02">
      <w:pPr>
        <w:pStyle w:val="21"/>
        <w:shd w:val="clear" w:color="auto" w:fill="auto"/>
        <w:spacing w:before="0" w:line="240" w:lineRule="auto"/>
        <w:ind w:left="20" w:right="20" w:firstLine="720"/>
        <w:rPr>
          <w:sz w:val="24"/>
          <w:szCs w:val="24"/>
        </w:rPr>
      </w:pPr>
      <w:r w:rsidRPr="00D52D02">
        <w:rPr>
          <w:sz w:val="24"/>
          <w:szCs w:val="24"/>
        </w:rPr>
        <w:t>Школьные музеи представляют достаточно богатую профильную палитру. Это историко-краеведческие, художественные, народного быта и культуры, истории школы, образования, наконец, естественнонаучные и технические. Очевидно явное преобладание, в количественном отношении, музеев военно-исторического профиля (2/3 из них посвящены событиям Великой Отечественной войны 1941-1945 гг.).</w:t>
      </w:r>
    </w:p>
    <w:p w:rsidR="00643E8D" w:rsidRPr="00D52D02" w:rsidRDefault="00107F05" w:rsidP="00D52D02">
      <w:pPr>
        <w:pStyle w:val="21"/>
        <w:shd w:val="clear" w:color="auto" w:fill="auto"/>
        <w:spacing w:before="0" w:line="240" w:lineRule="auto"/>
        <w:ind w:left="20" w:right="20" w:firstLine="720"/>
        <w:rPr>
          <w:sz w:val="24"/>
          <w:szCs w:val="24"/>
        </w:rPr>
      </w:pPr>
      <w:r w:rsidRPr="00D52D02">
        <w:rPr>
          <w:sz w:val="24"/>
          <w:szCs w:val="24"/>
        </w:rPr>
        <w:t>Однако и специалисты, и сами «пользователи» (по данным социологического опроса) указывают на большой потенциал и реальную ценность музеев историко</w:t>
      </w:r>
      <w:r w:rsidRPr="00D52D02">
        <w:rPr>
          <w:sz w:val="24"/>
          <w:szCs w:val="24"/>
        </w:rPr>
        <w:softHyphen/>
        <w:t>краеведческого профиля в силу возможности их большей интеграции в учебный процесс и сферу дополнительного образования детей. Особенно перспективным представляется в этом контексте вовлечение школьных музеев в краеведческую деятельность, их ориентацию на детско-юношеский туризм.</w:t>
      </w:r>
    </w:p>
    <w:p w:rsidR="00643E8D" w:rsidRPr="00D52D02" w:rsidRDefault="00107F05" w:rsidP="00D52D02">
      <w:pPr>
        <w:pStyle w:val="21"/>
        <w:shd w:val="clear" w:color="auto" w:fill="auto"/>
        <w:spacing w:before="0" w:line="240" w:lineRule="auto"/>
        <w:ind w:left="20" w:right="20" w:firstLine="720"/>
        <w:rPr>
          <w:sz w:val="24"/>
          <w:szCs w:val="24"/>
        </w:rPr>
      </w:pPr>
      <w:r w:rsidRPr="00D52D02">
        <w:rPr>
          <w:sz w:val="24"/>
          <w:szCs w:val="24"/>
        </w:rPr>
        <w:t>Представляется также, что школьный музей должен работать не только с понятием профиль. Особого внимания сегодня заслуживает проблема определения жанра как оптимального способа реализации своей самобытности и своих возможностей на уровне современных музейных технологий.</w:t>
      </w:r>
    </w:p>
    <w:p w:rsidR="00643E8D" w:rsidRPr="00D52D02" w:rsidRDefault="00107F05" w:rsidP="00D52D02">
      <w:pPr>
        <w:pStyle w:val="21"/>
        <w:shd w:val="clear" w:color="auto" w:fill="auto"/>
        <w:spacing w:before="0" w:line="240" w:lineRule="auto"/>
        <w:ind w:left="20" w:right="20" w:firstLine="720"/>
        <w:rPr>
          <w:sz w:val="24"/>
          <w:szCs w:val="24"/>
        </w:rPr>
      </w:pPr>
      <w:r w:rsidRPr="00D52D02">
        <w:rPr>
          <w:sz w:val="24"/>
          <w:szCs w:val="24"/>
        </w:rPr>
        <w:t xml:space="preserve">Можно выделить пять жанров, главным критерием определения которых стали </w:t>
      </w:r>
      <w:r w:rsidRPr="00D52D02">
        <w:rPr>
          <w:rStyle w:val="a8"/>
          <w:sz w:val="24"/>
          <w:szCs w:val="24"/>
        </w:rPr>
        <w:t>способ и уровень интеграции</w:t>
      </w:r>
      <w:r w:rsidRPr="00D52D02">
        <w:rPr>
          <w:sz w:val="24"/>
          <w:szCs w:val="24"/>
        </w:rPr>
        <w:t xml:space="preserve"> в учебный процесс и сферу дополнительного образования детей. Это следующие жанры:</w:t>
      </w:r>
    </w:p>
    <w:p w:rsidR="00643E8D" w:rsidRPr="00D52D02" w:rsidRDefault="00107F05" w:rsidP="00D52D02">
      <w:pPr>
        <w:pStyle w:val="21"/>
        <w:numPr>
          <w:ilvl w:val="0"/>
          <w:numId w:val="3"/>
        </w:numPr>
        <w:shd w:val="clear" w:color="auto" w:fill="auto"/>
        <w:tabs>
          <w:tab w:val="left" w:pos="951"/>
        </w:tabs>
        <w:spacing w:before="0" w:line="240" w:lineRule="auto"/>
        <w:ind w:left="20" w:firstLine="720"/>
        <w:rPr>
          <w:sz w:val="24"/>
          <w:szCs w:val="24"/>
        </w:rPr>
      </w:pPr>
      <w:r w:rsidRPr="00D52D02">
        <w:rPr>
          <w:sz w:val="24"/>
          <w:szCs w:val="24"/>
        </w:rPr>
        <w:t>Музей-экспозиция (выставка).</w:t>
      </w:r>
    </w:p>
    <w:p w:rsidR="00643E8D" w:rsidRPr="00D52D02" w:rsidRDefault="00107F05" w:rsidP="00D52D02">
      <w:pPr>
        <w:pStyle w:val="21"/>
        <w:numPr>
          <w:ilvl w:val="0"/>
          <w:numId w:val="3"/>
        </w:numPr>
        <w:shd w:val="clear" w:color="auto" w:fill="auto"/>
        <w:tabs>
          <w:tab w:val="left" w:pos="975"/>
        </w:tabs>
        <w:spacing w:before="0" w:line="240" w:lineRule="auto"/>
        <w:ind w:left="20" w:firstLine="720"/>
        <w:rPr>
          <w:sz w:val="24"/>
          <w:szCs w:val="24"/>
        </w:rPr>
      </w:pPr>
      <w:r w:rsidRPr="00D52D02">
        <w:rPr>
          <w:sz w:val="24"/>
          <w:szCs w:val="24"/>
        </w:rPr>
        <w:t>Музей-мастерская (студия).</w:t>
      </w:r>
    </w:p>
    <w:p w:rsidR="00643E8D" w:rsidRPr="00D52D02" w:rsidRDefault="00107F05" w:rsidP="00D52D02">
      <w:pPr>
        <w:pStyle w:val="21"/>
        <w:numPr>
          <w:ilvl w:val="0"/>
          <w:numId w:val="3"/>
        </w:numPr>
        <w:shd w:val="clear" w:color="auto" w:fill="auto"/>
        <w:tabs>
          <w:tab w:val="left" w:pos="970"/>
        </w:tabs>
        <w:spacing w:before="0" w:line="240" w:lineRule="auto"/>
        <w:ind w:left="20" w:firstLine="720"/>
        <w:rPr>
          <w:sz w:val="24"/>
          <w:szCs w:val="24"/>
        </w:rPr>
      </w:pPr>
      <w:r w:rsidRPr="00D52D02">
        <w:rPr>
          <w:sz w:val="24"/>
          <w:szCs w:val="24"/>
        </w:rPr>
        <w:t>Музей-лаборатория.</w:t>
      </w:r>
    </w:p>
    <w:p w:rsidR="00643E8D" w:rsidRPr="00D52D02" w:rsidRDefault="00107F05" w:rsidP="00D52D02">
      <w:pPr>
        <w:pStyle w:val="21"/>
        <w:numPr>
          <w:ilvl w:val="0"/>
          <w:numId w:val="3"/>
        </w:numPr>
        <w:shd w:val="clear" w:color="auto" w:fill="auto"/>
        <w:tabs>
          <w:tab w:val="left" w:pos="975"/>
        </w:tabs>
        <w:spacing w:before="0" w:line="240" w:lineRule="auto"/>
        <w:ind w:left="20" w:firstLine="720"/>
        <w:rPr>
          <w:sz w:val="24"/>
          <w:szCs w:val="24"/>
        </w:rPr>
      </w:pPr>
      <w:r w:rsidRPr="00D52D02">
        <w:rPr>
          <w:sz w:val="24"/>
          <w:szCs w:val="24"/>
        </w:rPr>
        <w:t>Музей-клуб, музей-театр.</w:t>
      </w:r>
    </w:p>
    <w:p w:rsidR="00643E8D" w:rsidRPr="00D52D02" w:rsidRDefault="00107F05" w:rsidP="00D52D02">
      <w:pPr>
        <w:pStyle w:val="21"/>
        <w:numPr>
          <w:ilvl w:val="0"/>
          <w:numId w:val="3"/>
        </w:numPr>
        <w:shd w:val="clear" w:color="auto" w:fill="auto"/>
        <w:tabs>
          <w:tab w:val="left" w:pos="966"/>
        </w:tabs>
        <w:spacing w:before="0" w:line="240" w:lineRule="auto"/>
        <w:ind w:left="20" w:firstLine="720"/>
        <w:rPr>
          <w:sz w:val="24"/>
          <w:szCs w:val="24"/>
        </w:rPr>
      </w:pPr>
      <w:r w:rsidRPr="00D52D02">
        <w:rPr>
          <w:sz w:val="24"/>
          <w:szCs w:val="24"/>
        </w:rPr>
        <w:t>Музей-адаптационный центр.</w:t>
      </w:r>
    </w:p>
    <w:p w:rsidR="00643E8D" w:rsidRPr="00D52D02" w:rsidRDefault="00107F05" w:rsidP="00D52D02">
      <w:pPr>
        <w:pStyle w:val="21"/>
        <w:shd w:val="clear" w:color="auto" w:fill="auto"/>
        <w:spacing w:before="0" w:line="240" w:lineRule="auto"/>
        <w:ind w:left="20" w:firstLine="720"/>
        <w:rPr>
          <w:sz w:val="24"/>
          <w:szCs w:val="24"/>
        </w:rPr>
      </w:pPr>
      <w:r w:rsidRPr="00D52D02">
        <w:rPr>
          <w:sz w:val="24"/>
          <w:szCs w:val="24"/>
        </w:rPr>
        <w:t>К возможным отнесем:</w:t>
      </w:r>
    </w:p>
    <w:p w:rsidR="00643E8D" w:rsidRPr="00D52D02" w:rsidRDefault="00107F05" w:rsidP="00D52D02">
      <w:pPr>
        <w:pStyle w:val="21"/>
        <w:numPr>
          <w:ilvl w:val="0"/>
          <w:numId w:val="3"/>
        </w:numPr>
        <w:shd w:val="clear" w:color="auto" w:fill="auto"/>
        <w:tabs>
          <w:tab w:val="left" w:pos="970"/>
        </w:tabs>
        <w:spacing w:before="0" w:line="240" w:lineRule="auto"/>
        <w:ind w:left="20" w:firstLine="720"/>
        <w:rPr>
          <w:sz w:val="24"/>
          <w:szCs w:val="24"/>
        </w:rPr>
      </w:pPr>
      <w:r w:rsidRPr="00D52D02">
        <w:rPr>
          <w:sz w:val="24"/>
          <w:szCs w:val="24"/>
        </w:rPr>
        <w:t>Музей-экскурсионное бюро.</w:t>
      </w:r>
    </w:p>
    <w:p w:rsidR="00643E8D" w:rsidRPr="00D52D02" w:rsidRDefault="00107F05" w:rsidP="00D52D02">
      <w:pPr>
        <w:pStyle w:val="21"/>
        <w:numPr>
          <w:ilvl w:val="0"/>
          <w:numId w:val="3"/>
        </w:numPr>
        <w:shd w:val="clear" w:color="auto" w:fill="auto"/>
        <w:tabs>
          <w:tab w:val="left" w:pos="970"/>
        </w:tabs>
        <w:spacing w:before="0" w:line="240" w:lineRule="auto"/>
        <w:ind w:left="20" w:firstLine="720"/>
        <w:rPr>
          <w:sz w:val="24"/>
          <w:szCs w:val="24"/>
        </w:rPr>
      </w:pPr>
      <w:r w:rsidRPr="00D52D02">
        <w:rPr>
          <w:sz w:val="24"/>
          <w:szCs w:val="24"/>
        </w:rPr>
        <w:t>Музей-игротека.</w:t>
      </w:r>
    </w:p>
    <w:p w:rsidR="00643E8D" w:rsidRPr="00D52D02" w:rsidRDefault="00107F05" w:rsidP="00D52D02">
      <w:pPr>
        <w:pStyle w:val="21"/>
        <w:numPr>
          <w:ilvl w:val="0"/>
          <w:numId w:val="3"/>
        </w:numPr>
        <w:shd w:val="clear" w:color="auto" w:fill="auto"/>
        <w:tabs>
          <w:tab w:val="left" w:pos="966"/>
        </w:tabs>
        <w:spacing w:before="0" w:line="240" w:lineRule="auto"/>
        <w:ind w:left="20" w:firstLine="720"/>
        <w:rPr>
          <w:sz w:val="24"/>
          <w:szCs w:val="24"/>
        </w:rPr>
      </w:pPr>
      <w:r w:rsidRPr="00D52D02">
        <w:rPr>
          <w:sz w:val="24"/>
          <w:szCs w:val="24"/>
        </w:rPr>
        <w:t>Музейное кафе.</w:t>
      </w:r>
    </w:p>
    <w:p w:rsidR="00643E8D" w:rsidRPr="00D52D02" w:rsidRDefault="00107F05" w:rsidP="00D52D02">
      <w:pPr>
        <w:pStyle w:val="21"/>
        <w:numPr>
          <w:ilvl w:val="0"/>
          <w:numId w:val="3"/>
        </w:numPr>
        <w:shd w:val="clear" w:color="auto" w:fill="auto"/>
        <w:tabs>
          <w:tab w:val="left" w:pos="970"/>
        </w:tabs>
        <w:spacing w:before="0" w:line="240" w:lineRule="auto"/>
        <w:ind w:left="20" w:firstLine="720"/>
        <w:rPr>
          <w:sz w:val="24"/>
          <w:szCs w:val="24"/>
        </w:rPr>
      </w:pPr>
      <w:r w:rsidRPr="00D52D02">
        <w:rPr>
          <w:sz w:val="24"/>
          <w:szCs w:val="24"/>
        </w:rPr>
        <w:t>Музей-ярмарка.</w:t>
      </w:r>
    </w:p>
    <w:p w:rsidR="00643E8D" w:rsidRPr="00D52D02" w:rsidRDefault="00107F05" w:rsidP="00D52D02">
      <w:pPr>
        <w:pStyle w:val="21"/>
        <w:shd w:val="clear" w:color="auto" w:fill="auto"/>
        <w:spacing w:before="0" w:line="240" w:lineRule="auto"/>
        <w:ind w:left="20" w:right="20" w:firstLine="720"/>
        <w:rPr>
          <w:sz w:val="24"/>
          <w:szCs w:val="24"/>
        </w:rPr>
      </w:pPr>
      <w:r w:rsidRPr="00D52D02">
        <w:rPr>
          <w:sz w:val="24"/>
          <w:szCs w:val="24"/>
        </w:rPr>
        <w:t xml:space="preserve">Прежде чем кратко охарактеризовать каждый из этих жанров, следует особо подчеркнуть, что едва ли они могут существовать в чистом виде. Мы выделили их на уровне модельного проектирования с учетом главной, ведущей характеристики. В реальности каждый школьный музей представляет собой некий конгломерат, синтез различных характеристик. Вопрос лишь в их </w:t>
      </w:r>
      <w:r w:rsidRPr="00D52D02">
        <w:rPr>
          <w:sz w:val="24"/>
          <w:szCs w:val="24"/>
        </w:rPr>
        <w:lastRenderedPageBreak/>
        <w:t>иерархии, соразмерности и соподчинении. С учетом сказанного перейдем к характеристике жанров.</w:t>
      </w:r>
    </w:p>
    <w:p w:rsidR="00643E8D" w:rsidRPr="00D52D02" w:rsidRDefault="00107F05" w:rsidP="00D52D02">
      <w:pPr>
        <w:pStyle w:val="21"/>
        <w:shd w:val="clear" w:color="auto" w:fill="auto"/>
        <w:spacing w:before="0" w:line="240" w:lineRule="auto"/>
        <w:ind w:left="20" w:right="20" w:firstLine="760"/>
        <w:rPr>
          <w:sz w:val="24"/>
          <w:szCs w:val="24"/>
        </w:rPr>
      </w:pPr>
      <w:r w:rsidRPr="00D52D02">
        <w:rPr>
          <w:rStyle w:val="11"/>
          <w:sz w:val="24"/>
          <w:szCs w:val="24"/>
        </w:rPr>
        <w:t>Музей-экспозиция (выставка).</w:t>
      </w:r>
      <w:r w:rsidRPr="00D52D02">
        <w:rPr>
          <w:sz w:val="24"/>
          <w:szCs w:val="24"/>
        </w:rPr>
        <w:t xml:space="preserve"> Экспозиция музея представляет собой более или менее сложившийся комплекс предметов, малодоступных для интерактивного использования (закрытые витрины и шкафы, жесткая развеска). Экспозиционное пространство строго локализовано, используется преимущественно для проведения экскурсий по определенной, достаточно ограниченной тематике. Музейный материал задействован в учебном процессе главным образом в качестве иллюстрации. В условиях школы такой музей чаще становится фактом престижа, внешкольная, кружковая, досуговая деятельность представлена минимально.</w:t>
      </w:r>
    </w:p>
    <w:p w:rsidR="00643E8D" w:rsidRPr="00D52D02" w:rsidRDefault="00107F05" w:rsidP="00D52D02">
      <w:pPr>
        <w:pStyle w:val="21"/>
        <w:shd w:val="clear" w:color="auto" w:fill="auto"/>
        <w:spacing w:before="0" w:line="240" w:lineRule="auto"/>
        <w:ind w:left="20" w:right="20" w:firstLine="760"/>
        <w:rPr>
          <w:sz w:val="24"/>
          <w:szCs w:val="24"/>
        </w:rPr>
      </w:pPr>
      <w:r w:rsidRPr="00D52D02">
        <w:rPr>
          <w:sz w:val="24"/>
          <w:szCs w:val="24"/>
        </w:rPr>
        <w:t>Этот жанр школьного музея нуждается в наращивании целого ряда функций. При инициативе руководителя и школьного актива он, несомненно, обладает большими перспективами.</w:t>
      </w:r>
    </w:p>
    <w:p w:rsidR="00643E8D" w:rsidRPr="00D52D02" w:rsidRDefault="00107F05" w:rsidP="00D52D02">
      <w:pPr>
        <w:pStyle w:val="21"/>
        <w:shd w:val="clear" w:color="auto" w:fill="auto"/>
        <w:spacing w:before="0" w:line="240" w:lineRule="auto"/>
        <w:ind w:left="20" w:right="20" w:firstLine="760"/>
        <w:rPr>
          <w:sz w:val="24"/>
          <w:szCs w:val="24"/>
        </w:rPr>
      </w:pPr>
      <w:r w:rsidRPr="00D52D02">
        <w:rPr>
          <w:sz w:val="24"/>
          <w:szCs w:val="24"/>
        </w:rPr>
        <w:t>Следующие три жанра уже сейчас четко сориентированы на развитие определенных профильных дисциплин, на расширение опыта, знаний и умений учащихся в основной или дополнительной сфере образования. Они чаще всего получают развитие в школах, сориентированных на ту или иную область знания или жанр искусства.</w:t>
      </w:r>
    </w:p>
    <w:p w:rsidR="00643E8D" w:rsidRPr="00D52D02" w:rsidRDefault="00107F05" w:rsidP="00D52D02">
      <w:pPr>
        <w:pStyle w:val="21"/>
        <w:shd w:val="clear" w:color="auto" w:fill="auto"/>
        <w:spacing w:before="0" w:line="240" w:lineRule="auto"/>
        <w:ind w:left="20" w:right="20" w:firstLine="760"/>
        <w:rPr>
          <w:sz w:val="24"/>
          <w:szCs w:val="24"/>
        </w:rPr>
      </w:pPr>
      <w:r w:rsidRPr="00D52D02">
        <w:rPr>
          <w:rStyle w:val="11"/>
          <w:sz w:val="24"/>
          <w:szCs w:val="24"/>
        </w:rPr>
        <w:t>Музей-мастерская (студия).</w:t>
      </w:r>
      <w:r w:rsidRPr="00D52D02">
        <w:rPr>
          <w:sz w:val="24"/>
          <w:szCs w:val="24"/>
        </w:rPr>
        <w:t xml:space="preserve"> Экспозиционное пространство выстраивается в этом музее таким образом, что в нем обязательно присутствуют рабочие зоны для творческой деятельности учащихся. Иногда такой музей располагается в классах, где проводятся уроки технологии, или в художественных мастерских. Экспозиции может быть также рассредоточены по отдельным кабинетам. Все это способствует органичному включению музея в учебный процесс, а также в сферу дополнительного образования детей.</w:t>
      </w:r>
    </w:p>
    <w:p w:rsidR="00643E8D" w:rsidRPr="00D52D02" w:rsidRDefault="00107F05" w:rsidP="00D52D02">
      <w:pPr>
        <w:pStyle w:val="21"/>
        <w:shd w:val="clear" w:color="auto" w:fill="auto"/>
        <w:spacing w:before="0" w:line="240" w:lineRule="auto"/>
        <w:ind w:left="20" w:right="20" w:firstLine="760"/>
        <w:rPr>
          <w:sz w:val="24"/>
          <w:szCs w:val="24"/>
        </w:rPr>
      </w:pPr>
      <w:r w:rsidRPr="00D52D02">
        <w:rPr>
          <w:rStyle w:val="11"/>
          <w:sz w:val="24"/>
          <w:szCs w:val="24"/>
        </w:rPr>
        <w:t>Музей-лаборатория.</w:t>
      </w:r>
      <w:r w:rsidRPr="00D52D02">
        <w:rPr>
          <w:sz w:val="24"/>
          <w:szCs w:val="24"/>
        </w:rPr>
        <w:t xml:space="preserve"> Этот жанр очень близок музею-мастерской. Отличие состоит в характере коллекции, на основе которых музей осуществляет свою деятельность. Это коллекции естественнонаучного и технического профиля, обычно весьма обширные. Часть их размещена в предметных кабинетах. Экспозиционное пространство включает исследовательские лаборатории и оборудование.</w:t>
      </w:r>
    </w:p>
    <w:p w:rsidR="00643E8D" w:rsidRPr="00D52D02" w:rsidRDefault="00107F05" w:rsidP="00D52D02">
      <w:pPr>
        <w:pStyle w:val="21"/>
        <w:shd w:val="clear" w:color="auto" w:fill="auto"/>
        <w:spacing w:before="0" w:line="240" w:lineRule="auto"/>
        <w:ind w:left="20" w:right="20" w:firstLine="760"/>
        <w:rPr>
          <w:sz w:val="24"/>
          <w:szCs w:val="24"/>
        </w:rPr>
      </w:pPr>
      <w:r w:rsidRPr="00D52D02">
        <w:rPr>
          <w:rStyle w:val="11"/>
          <w:sz w:val="24"/>
          <w:szCs w:val="24"/>
        </w:rPr>
        <w:t>Музей-клуб, музей-театр.</w:t>
      </w:r>
      <w:r w:rsidRPr="00D52D02">
        <w:rPr>
          <w:sz w:val="24"/>
          <w:szCs w:val="24"/>
        </w:rPr>
        <w:t xml:space="preserve"> Экспозиция музея данного жанра, как правило, достаточно компактная и статичная, служит подспорьем для развитых форм клубно</w:t>
      </w:r>
      <w:r w:rsidRPr="00D52D02">
        <w:rPr>
          <w:sz w:val="24"/>
          <w:szCs w:val="24"/>
        </w:rPr>
        <w:softHyphen/>
        <w:t>кружковой деятельности. Она органично включается в работу школьного театра, становится основой для преподавания страноведения, изучения культуры, обычаев, языка того или иного народа и пр. Фонды музея-театра или музея-клуба могут быть представлены театральными костюмами, фото- и кинодокументами о театральных постановках, афишами, летописями истории театра или клуба, выпусками журналов и газет, рефератами по культуре или обычаям изучаемой страны, музыкальными записями и пр.</w:t>
      </w:r>
    </w:p>
    <w:p w:rsidR="00643E8D" w:rsidRPr="00D52D02" w:rsidRDefault="00107F05" w:rsidP="00D52D02">
      <w:pPr>
        <w:pStyle w:val="21"/>
        <w:shd w:val="clear" w:color="auto" w:fill="auto"/>
        <w:spacing w:before="0" w:line="240" w:lineRule="auto"/>
        <w:ind w:left="20" w:right="20" w:firstLine="740"/>
        <w:rPr>
          <w:sz w:val="24"/>
          <w:szCs w:val="24"/>
        </w:rPr>
      </w:pPr>
      <w:r w:rsidRPr="00D52D02">
        <w:rPr>
          <w:sz w:val="24"/>
          <w:szCs w:val="24"/>
        </w:rPr>
        <w:t>Теперь охарактеризуем музей, который становится органической частью тех школ, где существуют классы коррекции или учатся дети, нуждающиеся в социальной реабилитации.</w:t>
      </w:r>
    </w:p>
    <w:p w:rsidR="00643E8D" w:rsidRPr="00D52D02" w:rsidRDefault="00107F05" w:rsidP="00D52D02">
      <w:pPr>
        <w:pStyle w:val="21"/>
        <w:shd w:val="clear" w:color="auto" w:fill="auto"/>
        <w:spacing w:before="0" w:line="240" w:lineRule="auto"/>
        <w:ind w:left="20" w:right="20" w:firstLine="740"/>
        <w:rPr>
          <w:sz w:val="24"/>
          <w:szCs w:val="24"/>
        </w:rPr>
      </w:pPr>
      <w:r w:rsidRPr="00D52D02">
        <w:rPr>
          <w:rStyle w:val="11"/>
          <w:sz w:val="24"/>
          <w:szCs w:val="24"/>
        </w:rPr>
        <w:t>Музей-адаптационный центр.</w:t>
      </w:r>
      <w:r w:rsidRPr="00D52D02">
        <w:rPr>
          <w:sz w:val="24"/>
          <w:szCs w:val="24"/>
        </w:rPr>
        <w:t xml:space="preserve"> Это может быть музей с четко выявленной социально-психологической задачей - создание атмосферы психологически комфортного общения. Чаще всего руководитель такого музея - психолог, работающий с детьми из неблагополучных семей, с подростками, имеющими отклонения в развитии, с инвалидами. Важно, чтобы работа музея велась по специально разработанной, рассчитанной на длительной срок программе, учитывающей специфику аудитории. Само экспозиционное пространство должно создавать “разгрузочную” среду, способствующую созданию климата доверительного общения, а также вовлечению детей в различные виды деятельности.</w:t>
      </w:r>
    </w:p>
    <w:p w:rsidR="00643E8D" w:rsidRPr="00D52D02" w:rsidRDefault="00107F05" w:rsidP="00D52D02">
      <w:pPr>
        <w:pStyle w:val="21"/>
        <w:shd w:val="clear" w:color="auto" w:fill="auto"/>
        <w:spacing w:before="0" w:line="240" w:lineRule="auto"/>
        <w:ind w:left="20" w:right="20" w:firstLine="740"/>
        <w:rPr>
          <w:sz w:val="24"/>
          <w:szCs w:val="24"/>
        </w:rPr>
      </w:pPr>
      <w:r w:rsidRPr="00D52D02">
        <w:rPr>
          <w:sz w:val="24"/>
          <w:szCs w:val="24"/>
        </w:rPr>
        <w:t>Кратко попытаемся очертить возможности следующих трех жанров, которые мы определили как гипотетически возможные. Деятельность таких музеев имеет не только гуманитарное значение, но и напрямую связана с новыми экономическими реалиями, поскольку может способствовать улучшению материального положения и школ, и обучающихся.</w:t>
      </w:r>
    </w:p>
    <w:p w:rsidR="00643E8D" w:rsidRPr="00D52D02" w:rsidRDefault="00107F05" w:rsidP="00D52D02">
      <w:pPr>
        <w:pStyle w:val="21"/>
        <w:shd w:val="clear" w:color="auto" w:fill="auto"/>
        <w:spacing w:before="0" w:line="240" w:lineRule="auto"/>
        <w:ind w:left="20" w:right="20" w:firstLine="740"/>
        <w:rPr>
          <w:sz w:val="24"/>
          <w:szCs w:val="24"/>
        </w:rPr>
      </w:pPr>
      <w:r w:rsidRPr="00D52D02">
        <w:rPr>
          <w:rStyle w:val="11"/>
          <w:sz w:val="24"/>
          <w:szCs w:val="24"/>
        </w:rPr>
        <w:t>Музей-экскурсионное бюро.</w:t>
      </w:r>
      <w:r w:rsidRPr="00D52D02">
        <w:rPr>
          <w:sz w:val="24"/>
          <w:szCs w:val="24"/>
        </w:rPr>
        <w:t xml:space="preserve"> Создание подобного музея возможно на базе активных краеведческих изысканий в области истории и культуры того или иного района. Накапливаемая информация может стать основой школьного экскурсионного бюро, которое разрабатывает местную краеведческую тематику и предлагает этот «продукт» образовательным учреждениям своего района, в том числе через циклы лекций (включая выездные) и экскурсий. Создание такого музея возможно на основе введения в программу школы факультатива по «Экскурсоведению», в который войдут такие дисциплины как краеведение, экологический туризм, мастерство экскурсовода и др. Для более эффективной деятельности музея данной направленности необходимо укрепление его контактов с туристскими центрами района, прежде всего детскими туристскими центрами.</w:t>
      </w:r>
    </w:p>
    <w:p w:rsidR="00643E8D" w:rsidRPr="00D52D02" w:rsidRDefault="00107F05" w:rsidP="00D52D02">
      <w:pPr>
        <w:pStyle w:val="21"/>
        <w:shd w:val="clear" w:color="auto" w:fill="auto"/>
        <w:spacing w:before="0" w:line="240" w:lineRule="auto"/>
        <w:ind w:left="20" w:right="20" w:firstLine="740"/>
        <w:rPr>
          <w:sz w:val="24"/>
          <w:szCs w:val="24"/>
        </w:rPr>
      </w:pPr>
      <w:r w:rsidRPr="00D52D02">
        <w:rPr>
          <w:rStyle w:val="11"/>
          <w:sz w:val="24"/>
          <w:szCs w:val="24"/>
        </w:rPr>
        <w:lastRenderedPageBreak/>
        <w:t>Музей-игротека.</w:t>
      </w:r>
      <w:r w:rsidRPr="00D52D02">
        <w:rPr>
          <w:sz w:val="24"/>
          <w:szCs w:val="24"/>
        </w:rPr>
        <w:t xml:space="preserve"> Это может быть музей игр и игрушек, часть которых принесена из дома, но основная - изготовлена руками детей, например, на уроках технологии. Музейный актив и учителя проводят на основе этих коллекций театрализованные занятия со школьниками младших классов, группами продленного дня, а также предлагает выездные представления близлежащим детским садам и школам. Необходимой составляющей деятельности подобного музея является изучение истории производства и бытования игрушки. Важная роль отводится также сценарно-постановочному аспекту, т.е. созданию специальных сценариев для проведения тематических занятий. Это определяет целесообразность введения в программу занятий с активом факультатива "Музейный сценарий".</w:t>
      </w:r>
    </w:p>
    <w:p w:rsidR="00643E8D" w:rsidRPr="00D52D02" w:rsidRDefault="00107F05" w:rsidP="00D52D02">
      <w:pPr>
        <w:pStyle w:val="21"/>
        <w:shd w:val="clear" w:color="auto" w:fill="auto"/>
        <w:spacing w:before="0" w:line="240" w:lineRule="auto"/>
        <w:ind w:left="20" w:right="20" w:firstLine="740"/>
        <w:rPr>
          <w:sz w:val="24"/>
          <w:szCs w:val="24"/>
        </w:rPr>
      </w:pPr>
      <w:r w:rsidRPr="00D52D02">
        <w:rPr>
          <w:rStyle w:val="11"/>
          <w:sz w:val="24"/>
          <w:szCs w:val="24"/>
        </w:rPr>
        <w:t>Музейное кафе</w:t>
      </w:r>
      <w:r w:rsidRPr="00D52D02">
        <w:rPr>
          <w:sz w:val="24"/>
          <w:szCs w:val="24"/>
        </w:rPr>
        <w:t xml:space="preserve"> уместнее всего организовать в школах или учреждениях профессионального образования (начального, среднего), где готовят будущих кулинаров. Важно развернуть эту деятельность так, чтобы культура приготовления и потребления пищи была связана с историей, национальными праздниками и обычаями, традициями того или иного народа, а музейные посиделки приносили радость неформального общения всем участникам. Об органичности подобного жанра свидетельствует то, что многие детские музеи практикуют занятия, на которых можно научиться приготавливать пищу по старинным рецептам или окунуться в атмосферу традиционного для той или иной страны застолья. К примеру, здесь можно приобщиться к традиции празднования на Руси Масленицы, Пасхи, именин и других календарных и семейных праздников. В этом случае обыкновенное, на первый взгляд, застолье приобретает оттенок «исторической игры».</w:t>
      </w:r>
    </w:p>
    <w:p w:rsidR="00643E8D" w:rsidRPr="00D52D02" w:rsidRDefault="00107F05" w:rsidP="00D52D02">
      <w:pPr>
        <w:pStyle w:val="21"/>
        <w:shd w:val="clear" w:color="auto" w:fill="auto"/>
        <w:spacing w:before="0" w:line="240" w:lineRule="auto"/>
        <w:ind w:left="20" w:right="20" w:firstLine="740"/>
        <w:rPr>
          <w:sz w:val="24"/>
          <w:szCs w:val="24"/>
        </w:rPr>
      </w:pPr>
      <w:r w:rsidRPr="00D52D02">
        <w:rPr>
          <w:rStyle w:val="11"/>
          <w:sz w:val="24"/>
          <w:szCs w:val="24"/>
        </w:rPr>
        <w:t>Музей-ярмарка</w:t>
      </w:r>
      <w:r w:rsidRPr="00D52D02">
        <w:rPr>
          <w:sz w:val="24"/>
          <w:szCs w:val="24"/>
        </w:rPr>
        <w:t xml:space="preserve"> одновременно выполняет функцию торгового и рекреационного центра. Он может взять на себя реализацию любого вида продукции, изготовленной обучающимися в мастерских своей или окрестных школ. При организации торговых ярмарок, выездных акций, связанных с участием в праздниках или вечерах, у школьников появляется возможность попробовать себя в таких актуальных ролях, как коммерческий агент или специалист по маркетингу. Это определяет перспективу создания подобных музеев в школах, ориентированных на обучения подобным профессиям.</w:t>
      </w:r>
    </w:p>
    <w:p w:rsidR="00643E8D" w:rsidRPr="00D52D02" w:rsidRDefault="00107F05" w:rsidP="00D52D02">
      <w:pPr>
        <w:pStyle w:val="21"/>
        <w:shd w:val="clear" w:color="auto" w:fill="auto"/>
        <w:spacing w:before="0" w:line="240" w:lineRule="auto"/>
        <w:ind w:left="20" w:right="20" w:firstLine="740"/>
        <w:rPr>
          <w:sz w:val="24"/>
          <w:szCs w:val="24"/>
        </w:rPr>
      </w:pPr>
      <w:r w:rsidRPr="00D52D02">
        <w:rPr>
          <w:sz w:val="24"/>
          <w:szCs w:val="24"/>
        </w:rPr>
        <w:t>При выборе того или иного профиля или жанра прежде всего приходится учитывать реальные потребности конкретной школы. Представляется очевидным, что чем теснее связан профиль музея со спецификой школы, чем разнообразнее используемые им жанры, тем он более функционален и востребован, тем шире поле его деятельности, многочисленнее актив и интенсивнее связь со специалистами и местным сообществом. В то же время ориентация на специфику школы является далеко не единственным критерием. В конечном итоге, успех будет зависеть от инициативы, фантазии и активности тех, кто хочет делать музей и сотрудничать с ним.</w:t>
      </w:r>
    </w:p>
    <w:p w:rsidR="00643E8D" w:rsidRPr="00D52D02" w:rsidRDefault="00107F05" w:rsidP="00D52D02">
      <w:pPr>
        <w:pStyle w:val="21"/>
        <w:numPr>
          <w:ilvl w:val="0"/>
          <w:numId w:val="4"/>
        </w:numPr>
        <w:shd w:val="clear" w:color="auto" w:fill="auto"/>
        <w:tabs>
          <w:tab w:val="left" w:pos="1676"/>
        </w:tabs>
        <w:spacing w:before="0" w:line="240" w:lineRule="auto"/>
        <w:ind w:left="20" w:right="20" w:firstLine="1420"/>
        <w:jc w:val="left"/>
        <w:rPr>
          <w:sz w:val="24"/>
          <w:szCs w:val="24"/>
        </w:rPr>
      </w:pPr>
      <w:r w:rsidRPr="00D52D02">
        <w:rPr>
          <w:rStyle w:val="a9"/>
          <w:sz w:val="24"/>
          <w:szCs w:val="24"/>
        </w:rPr>
        <w:t xml:space="preserve">Интеграция школьного музея в учебно-воспитательный процесс </w:t>
      </w:r>
      <w:r w:rsidRPr="00D52D02">
        <w:rPr>
          <w:sz w:val="24"/>
          <w:szCs w:val="24"/>
        </w:rPr>
        <w:t>Если рассматривать музей как центр музейно-педагогической работы, который берет на себя задачу «омузеивания» образования, то следует, во-первых, признать его ответственность за создание в школе эстетически значимой и эстетически воспитывающей среды. Свои выставки школьный музей может разворачивать на любом пространстве,</w:t>
      </w:r>
    </w:p>
    <w:p w:rsidR="00643E8D" w:rsidRPr="00D52D02" w:rsidRDefault="00107F05" w:rsidP="00D52D02">
      <w:pPr>
        <w:pStyle w:val="21"/>
        <w:shd w:val="clear" w:color="auto" w:fill="auto"/>
        <w:spacing w:before="0" w:line="240" w:lineRule="auto"/>
        <w:ind w:left="20" w:right="20"/>
        <w:rPr>
          <w:sz w:val="24"/>
          <w:szCs w:val="24"/>
        </w:rPr>
      </w:pPr>
      <w:r w:rsidRPr="00D52D02">
        <w:rPr>
          <w:sz w:val="24"/>
          <w:szCs w:val="24"/>
        </w:rPr>
        <w:t>включая школьные коридоры, классы, мастерские. Такая практика не получила пока большого распространения, о чем свидетельствуют материалы анкетного опроса. Большая часть учителей и учащихся (около 80 %) убеждена в том, что музей может располагаться «только в специальном помещении».</w:t>
      </w:r>
    </w:p>
    <w:p w:rsidR="00643E8D" w:rsidRPr="00D52D02" w:rsidRDefault="00107F05" w:rsidP="00D52D02">
      <w:pPr>
        <w:pStyle w:val="21"/>
        <w:shd w:val="clear" w:color="auto" w:fill="auto"/>
        <w:spacing w:before="0" w:line="240" w:lineRule="auto"/>
        <w:ind w:left="20" w:right="20" w:firstLine="720"/>
        <w:rPr>
          <w:sz w:val="24"/>
          <w:szCs w:val="24"/>
        </w:rPr>
      </w:pPr>
      <w:r w:rsidRPr="00D52D02">
        <w:rPr>
          <w:sz w:val="24"/>
          <w:szCs w:val="24"/>
        </w:rPr>
        <w:t>Во-вторых, задачей школьного музея может стать комплектование и предоставление в распоряжение учителей-предметников или педагогов дополнительного образования фонда наглядных пособий (предметы музейного значения, копии, муляжи, иллюстративные материалы и пр.), организованных по типу “музей в чемодане”.</w:t>
      </w:r>
    </w:p>
    <w:p w:rsidR="00643E8D" w:rsidRPr="00D52D02" w:rsidRDefault="00107F05" w:rsidP="00D52D02">
      <w:pPr>
        <w:pStyle w:val="21"/>
        <w:shd w:val="clear" w:color="auto" w:fill="auto"/>
        <w:spacing w:before="0" w:line="240" w:lineRule="auto"/>
        <w:ind w:left="20" w:right="20" w:firstLine="720"/>
        <w:rPr>
          <w:sz w:val="24"/>
          <w:szCs w:val="24"/>
        </w:rPr>
      </w:pPr>
      <w:r w:rsidRPr="00D52D02">
        <w:rPr>
          <w:sz w:val="24"/>
          <w:szCs w:val="24"/>
        </w:rPr>
        <w:t>В России, начиная с 1860-х гг. и до конца1920-х гг., эту функцию выполняли так называемые педагогические музеи. Сейчас в нашей стране подобную работу не осуществляет практически ни один музей. В то же время за рубежом многие государственные или частные музеи создают специальные наборы наглядных пособий в помощь учителю, и есть даже музеи, ориентированные на школу, детские сады, детские библиотеки и пр., которые работают исключительно по модели «музей в чемодане».</w:t>
      </w:r>
    </w:p>
    <w:p w:rsidR="00643E8D" w:rsidRPr="00D52D02" w:rsidRDefault="00107F05" w:rsidP="00D52D02">
      <w:pPr>
        <w:pStyle w:val="21"/>
        <w:shd w:val="clear" w:color="auto" w:fill="auto"/>
        <w:spacing w:before="0" w:line="240" w:lineRule="auto"/>
        <w:ind w:left="20" w:right="20" w:firstLine="720"/>
        <w:rPr>
          <w:sz w:val="24"/>
          <w:szCs w:val="24"/>
        </w:rPr>
      </w:pPr>
      <w:r w:rsidRPr="00D52D02">
        <w:rPr>
          <w:sz w:val="24"/>
          <w:szCs w:val="24"/>
        </w:rPr>
        <w:t xml:space="preserve">В заключение отметим, что интеграции в учебно-воспитательный процесс придает музею более высокий статус. Музей на деле становится важной составляющей школьной жизни и импульсом для личностно ориентированного образования и воспитания детей в атмосфере </w:t>
      </w:r>
      <w:r w:rsidRPr="00D52D02">
        <w:rPr>
          <w:sz w:val="24"/>
          <w:szCs w:val="24"/>
        </w:rPr>
        <w:lastRenderedPageBreak/>
        <w:t>творчества.</w:t>
      </w:r>
    </w:p>
    <w:p w:rsidR="00643E8D" w:rsidRPr="00D52D02" w:rsidRDefault="00107F05" w:rsidP="00D52D02">
      <w:pPr>
        <w:pStyle w:val="40"/>
        <w:numPr>
          <w:ilvl w:val="0"/>
          <w:numId w:val="4"/>
        </w:numPr>
        <w:shd w:val="clear" w:color="auto" w:fill="auto"/>
        <w:tabs>
          <w:tab w:val="left" w:pos="3174"/>
        </w:tabs>
        <w:spacing w:line="240" w:lineRule="auto"/>
        <w:ind w:left="2920"/>
        <w:rPr>
          <w:sz w:val="24"/>
          <w:szCs w:val="24"/>
        </w:rPr>
      </w:pPr>
      <w:r w:rsidRPr="00D52D02">
        <w:rPr>
          <w:sz w:val="24"/>
          <w:szCs w:val="24"/>
        </w:rPr>
        <w:t>Связь музея с местным сообществом</w:t>
      </w:r>
    </w:p>
    <w:p w:rsidR="00643E8D" w:rsidRPr="00D52D02" w:rsidRDefault="00107F05" w:rsidP="00D52D02">
      <w:pPr>
        <w:pStyle w:val="30"/>
        <w:numPr>
          <w:ilvl w:val="1"/>
          <w:numId w:val="4"/>
        </w:numPr>
        <w:shd w:val="clear" w:color="auto" w:fill="auto"/>
        <w:tabs>
          <w:tab w:val="left" w:pos="1143"/>
        </w:tabs>
        <w:spacing w:line="240" w:lineRule="auto"/>
        <w:ind w:left="20" w:firstLine="720"/>
        <w:rPr>
          <w:sz w:val="24"/>
          <w:szCs w:val="24"/>
        </w:rPr>
      </w:pPr>
      <w:r w:rsidRPr="00D52D02">
        <w:rPr>
          <w:sz w:val="24"/>
          <w:szCs w:val="24"/>
        </w:rPr>
        <w:t>Контакты с другими школьными музеями</w:t>
      </w:r>
    </w:p>
    <w:p w:rsidR="00643E8D" w:rsidRPr="00D52D02" w:rsidRDefault="00107F05" w:rsidP="00D52D02">
      <w:pPr>
        <w:pStyle w:val="21"/>
        <w:shd w:val="clear" w:color="auto" w:fill="auto"/>
        <w:spacing w:before="0" w:line="240" w:lineRule="auto"/>
        <w:ind w:left="20" w:right="20" w:firstLine="720"/>
        <w:rPr>
          <w:sz w:val="24"/>
          <w:szCs w:val="24"/>
        </w:rPr>
      </w:pPr>
      <w:r w:rsidRPr="00D52D02">
        <w:rPr>
          <w:sz w:val="24"/>
          <w:szCs w:val="24"/>
        </w:rPr>
        <w:t xml:space="preserve">Ближайшими партнерами школьного музея являются другие школьные музеи. Это было бы голословным утверждением, если бы не зафиксированное в анкетах желание большинства учащихся (80 %) посещать музеи других школ. Конечно, можно рассматривать эти данные как стремление детей дать тот ответ, который, по их мнению, от них ждут. Однако естественный интерес детей к тому, что сделано другими детьми, поддерживает уверенность в искренности ответов. В то же время, данное стремление учащихся ни в коей мере не удовлетворено: 93 </w:t>
      </w:r>
      <w:r w:rsidRPr="00D52D02">
        <w:rPr>
          <w:rStyle w:val="a8"/>
          <w:sz w:val="24"/>
          <w:szCs w:val="24"/>
        </w:rPr>
        <w:t>%</w:t>
      </w:r>
      <w:r w:rsidRPr="00D52D02">
        <w:rPr>
          <w:sz w:val="24"/>
          <w:szCs w:val="24"/>
        </w:rPr>
        <w:t xml:space="preserve"> никогда не были ни в одном школьном музее, кроме своего.</w:t>
      </w:r>
    </w:p>
    <w:p w:rsidR="00643E8D" w:rsidRPr="00D52D02" w:rsidRDefault="00107F05" w:rsidP="00D52D02">
      <w:pPr>
        <w:pStyle w:val="21"/>
        <w:shd w:val="clear" w:color="auto" w:fill="auto"/>
        <w:spacing w:before="0" w:line="240" w:lineRule="auto"/>
        <w:ind w:left="20" w:right="20" w:firstLine="720"/>
        <w:rPr>
          <w:sz w:val="24"/>
          <w:szCs w:val="24"/>
        </w:rPr>
      </w:pPr>
      <w:r w:rsidRPr="00D52D02">
        <w:rPr>
          <w:sz w:val="24"/>
          <w:szCs w:val="24"/>
        </w:rPr>
        <w:t>В ситуации территориальной оторванности детей от музеев и достопримечательностей, расположенных главным образом в крупных городах и столице, создание системы контактов школьных музеев, включая взаимное посещение их учащимися (сегодня - мы к вам, а завтра - вы к нам), было бы чрезвычайно перспективно.</w:t>
      </w:r>
    </w:p>
    <w:p w:rsidR="00643E8D" w:rsidRPr="00D52D02" w:rsidRDefault="00107F05" w:rsidP="00D52D02">
      <w:pPr>
        <w:pStyle w:val="21"/>
        <w:shd w:val="clear" w:color="auto" w:fill="auto"/>
        <w:spacing w:before="0" w:line="240" w:lineRule="auto"/>
        <w:ind w:left="20" w:right="20" w:firstLine="720"/>
        <w:rPr>
          <w:sz w:val="24"/>
          <w:szCs w:val="24"/>
        </w:rPr>
      </w:pPr>
      <w:r w:rsidRPr="00D52D02">
        <w:rPr>
          <w:sz w:val="24"/>
          <w:szCs w:val="24"/>
        </w:rPr>
        <w:t xml:space="preserve">В 1920-1930 гг. Москва была буквально насыщена </w:t>
      </w:r>
      <w:r w:rsidRPr="00D52D02">
        <w:rPr>
          <w:rStyle w:val="a8"/>
          <w:sz w:val="24"/>
          <w:szCs w:val="24"/>
        </w:rPr>
        <w:t>районными педагогическими музеями,</w:t>
      </w:r>
      <w:r w:rsidRPr="00D52D02">
        <w:rPr>
          <w:sz w:val="24"/>
          <w:szCs w:val="24"/>
        </w:rPr>
        <w:t xml:space="preserve"> которые оказались максимально приближены к нуждам школы, помогали учителям осуществлять принцип наглядного образования и знакомить школьников с местной историей и культурой. Они посещались практически всеми детьми-жителями района. Рассматривая современный школьный музей как открытую систему, нелишне вспомнить об этой, к сожалению, утраченной традиции.</w:t>
      </w:r>
    </w:p>
    <w:p w:rsidR="00643E8D" w:rsidRPr="00D52D02" w:rsidRDefault="00107F05" w:rsidP="00D52D02">
      <w:pPr>
        <w:pStyle w:val="21"/>
        <w:shd w:val="clear" w:color="auto" w:fill="auto"/>
        <w:spacing w:before="0" w:line="240" w:lineRule="auto"/>
        <w:ind w:left="20" w:right="20" w:firstLine="720"/>
        <w:rPr>
          <w:sz w:val="24"/>
          <w:szCs w:val="24"/>
        </w:rPr>
      </w:pPr>
      <w:r w:rsidRPr="00D52D02">
        <w:rPr>
          <w:sz w:val="24"/>
          <w:szCs w:val="24"/>
        </w:rPr>
        <w:t>Сейчас многие государственные музеи, особенно в провинции, стремятся к объединению своих усилий, разрабатывая для школ межмузейные абонементы. Аналогичные программы могут быть созданы в рамках совместной деятельности школьных музеев.</w:t>
      </w:r>
    </w:p>
    <w:p w:rsidR="00643E8D" w:rsidRPr="00D52D02" w:rsidRDefault="00107F05" w:rsidP="00D52D02">
      <w:pPr>
        <w:pStyle w:val="30"/>
        <w:numPr>
          <w:ilvl w:val="1"/>
          <w:numId w:val="4"/>
        </w:numPr>
        <w:shd w:val="clear" w:color="auto" w:fill="auto"/>
        <w:tabs>
          <w:tab w:val="left" w:pos="3123"/>
        </w:tabs>
        <w:spacing w:line="240" w:lineRule="auto"/>
        <w:ind w:left="2720"/>
        <w:jc w:val="left"/>
        <w:rPr>
          <w:sz w:val="24"/>
          <w:szCs w:val="24"/>
        </w:rPr>
      </w:pPr>
      <w:r w:rsidRPr="00D52D02">
        <w:rPr>
          <w:sz w:val="24"/>
          <w:szCs w:val="24"/>
        </w:rPr>
        <w:t>Контакты с помощниками и спонсорами</w:t>
      </w:r>
    </w:p>
    <w:p w:rsidR="00643E8D" w:rsidRPr="00D52D02" w:rsidRDefault="00107F05" w:rsidP="00D52D02">
      <w:pPr>
        <w:pStyle w:val="21"/>
        <w:shd w:val="clear" w:color="auto" w:fill="auto"/>
        <w:spacing w:before="0" w:line="240" w:lineRule="auto"/>
        <w:ind w:left="20" w:right="20" w:firstLine="720"/>
        <w:rPr>
          <w:sz w:val="24"/>
          <w:szCs w:val="24"/>
        </w:rPr>
      </w:pPr>
      <w:r w:rsidRPr="00D52D02">
        <w:rPr>
          <w:sz w:val="24"/>
          <w:szCs w:val="24"/>
        </w:rPr>
        <w:t>Являясь общественной инициативой, школьный музей не может существовать вне самых широких и разнообразных контактов. Причем это контакты не только с партнерами по образовательной деятельности (Управление образования, научно-методические советы по руководству школьными музеями, администрация школы и педагоги), но и с промышленными предприятиями, организациями, учреждениями, учебными заведениями, находящимися на территории округа, с местными СМИ, а также с жителями района. Особую роль в системе общественных связей играют семьи обучающихся, а также выпускники школы, которые оказывают музеям самую разнообразную помощь. Как бы подтверждая сложившийся на практике опыт сотрудничества с семьей, учащиеся также называют в числе первых помощников музея - родителей. (На вопрос анкеты «Кого бы вы хотели привлечь к работе Вашего музея»? их назвали 50 % школьников).</w:t>
      </w:r>
    </w:p>
    <w:p w:rsidR="00643E8D" w:rsidRPr="00D52D02" w:rsidRDefault="00107F05" w:rsidP="00D52D02">
      <w:pPr>
        <w:pStyle w:val="21"/>
        <w:shd w:val="clear" w:color="auto" w:fill="auto"/>
        <w:spacing w:before="0" w:line="240" w:lineRule="auto"/>
        <w:ind w:left="20" w:right="20" w:firstLine="720"/>
        <w:rPr>
          <w:sz w:val="24"/>
          <w:szCs w:val="24"/>
        </w:rPr>
      </w:pPr>
      <w:r w:rsidRPr="00D52D02">
        <w:rPr>
          <w:sz w:val="24"/>
          <w:szCs w:val="24"/>
        </w:rPr>
        <w:t>Современная школа, а вместе с тем и музей, умело овладевают системой, получившей название «паблик рилейшнз» (РК), или связь с общественностью. Речь идет о налаживании прочных партнерских отношений со всеми, кто способен внести любую, пусть самую скромную, лепту в школьную жизнь. Не будем считать, что это происходит только в силу суровой необходимость «выживания». В этом видится естественное продолжение исторической традиции, согласно которой школьный музей всегда являл собой плод безвозмездных усилий и инициативы многих. О том, что эти традиции не исчезают, свидетельствует опыт создания многих школьных музеев России.</w:t>
      </w:r>
    </w:p>
    <w:p w:rsidR="00643E8D" w:rsidRPr="00D52D02" w:rsidRDefault="00107F05" w:rsidP="00D52D02">
      <w:pPr>
        <w:pStyle w:val="21"/>
        <w:shd w:val="clear" w:color="auto" w:fill="auto"/>
        <w:spacing w:before="0" w:line="240" w:lineRule="auto"/>
        <w:ind w:left="20" w:right="20" w:firstLine="720"/>
        <w:rPr>
          <w:sz w:val="24"/>
          <w:szCs w:val="24"/>
        </w:rPr>
      </w:pPr>
      <w:r w:rsidRPr="00D52D02">
        <w:rPr>
          <w:sz w:val="24"/>
          <w:szCs w:val="24"/>
        </w:rPr>
        <w:t>Для того чтобы закрепить систему общественных связей, целесообразно пойти по пути, которым идут многие отечественные и, в особенности, зарубежные музеи, создавая общественные Советы содействия (или Общества друзей музея). Это направление обозначено и в «Примерном положении о музеях образовательного учреждения (школьном музее)», которое направленно в органы управления образованием субъектов Российской Федерации в 2003 году (письмо Минобразования России от 12.03.2003 г. № 28-51-181/16).</w:t>
      </w:r>
    </w:p>
    <w:p w:rsidR="00643E8D" w:rsidRPr="00D52D02" w:rsidRDefault="00107F05" w:rsidP="00D52D02">
      <w:pPr>
        <w:pStyle w:val="21"/>
        <w:shd w:val="clear" w:color="auto" w:fill="auto"/>
        <w:spacing w:before="0" w:line="240" w:lineRule="auto"/>
        <w:ind w:left="20" w:firstLine="720"/>
        <w:rPr>
          <w:sz w:val="24"/>
          <w:szCs w:val="24"/>
        </w:rPr>
      </w:pPr>
      <w:r w:rsidRPr="00D52D02">
        <w:rPr>
          <w:sz w:val="24"/>
          <w:szCs w:val="24"/>
        </w:rPr>
        <w:t xml:space="preserve">Контакты школьного музея с помощниками, спонсорами, членами Совета содействия должны иметь взаимовыгодную основу. На первый взгляд, кажется, что очевидна в данном случае лишь выгода музея. Она заключается в получении реальной помощи: участие представителей общественности и родителей в комплектовании фондов, изготовлении экспонатов, в приобретении или передаче оборудования, транспортные услуги, публикация в районной газете, передача по местному каналу телевидения и пр. Однако для партнеров музея сотрудничество с ним также может быть значимо. Это повышает престиж и авторитет организации или лица, оказывающего поддержку, как благотворителя, что может быть весьма важно с точки зрения укрепления его имиджа и в </w:t>
      </w:r>
      <w:r w:rsidRPr="00D52D02">
        <w:rPr>
          <w:sz w:val="24"/>
          <w:szCs w:val="24"/>
        </w:rPr>
        <w:lastRenderedPageBreak/>
        <w:t>рекламных целях. Наконец, чем ближе благотворитель к району, тем менее безразличен он к судьбе проживающих там детей и глубже осознает роль социокультурной среды, в которой они формируются. Частью этой среды является школа и ее музей.</w:t>
      </w:r>
    </w:p>
    <w:p w:rsidR="00643E8D" w:rsidRPr="00D52D02" w:rsidRDefault="00107F05" w:rsidP="00D52D02">
      <w:pPr>
        <w:pStyle w:val="21"/>
        <w:shd w:val="clear" w:color="auto" w:fill="auto"/>
        <w:spacing w:before="0" w:line="240" w:lineRule="auto"/>
        <w:ind w:left="20" w:right="20" w:firstLine="740"/>
        <w:rPr>
          <w:sz w:val="24"/>
          <w:szCs w:val="24"/>
        </w:rPr>
      </w:pPr>
      <w:r w:rsidRPr="00D52D02">
        <w:rPr>
          <w:sz w:val="24"/>
          <w:szCs w:val="24"/>
        </w:rPr>
        <w:t>Выстраивая отношения с потенциальным партнером, важно всячески укреплять в нем уверенность, что поддержка образования и культуры является всеобщей ответственностью. Усвоив эту позицию, необходимо самим предпринимать все меры для ответных шагов и для публичного проявления благодарности (указание имен дарителей экспонатов в этикетках, вручение помощникам и спонсорам памятных дипломов, упоминание конкретных имен или фирм в аннотациях, рекламных материалах и публикациях и пр.). Важно учитывать, что помощь далеко не всегда должна иметь денежный эквивалент и может приобрести любую форму сотрудничества (материал, транспорт, публикация и т.д.). Наконец, нужно избавиться от страха получить отказ, иными словами не бояться слова «нет».</w:t>
      </w:r>
    </w:p>
    <w:p w:rsidR="00643E8D" w:rsidRPr="00D52D02" w:rsidRDefault="00107F05" w:rsidP="00D52D02">
      <w:pPr>
        <w:pStyle w:val="21"/>
        <w:shd w:val="clear" w:color="auto" w:fill="auto"/>
        <w:spacing w:before="0" w:line="240" w:lineRule="auto"/>
        <w:ind w:left="20" w:right="20" w:firstLine="740"/>
        <w:rPr>
          <w:sz w:val="24"/>
          <w:szCs w:val="24"/>
        </w:rPr>
      </w:pPr>
      <w:r w:rsidRPr="00D52D02">
        <w:rPr>
          <w:sz w:val="24"/>
          <w:szCs w:val="24"/>
        </w:rPr>
        <w:t>Таковы некоторые общие правила взаимодействия с благотворителями, принятые во всем мире, о которых полезно знать руководителям школьных музеев.</w:t>
      </w:r>
    </w:p>
    <w:p w:rsidR="00643E8D" w:rsidRPr="00D52D02" w:rsidRDefault="00107F05" w:rsidP="00D52D02">
      <w:pPr>
        <w:pStyle w:val="40"/>
        <w:numPr>
          <w:ilvl w:val="0"/>
          <w:numId w:val="1"/>
        </w:numPr>
        <w:shd w:val="clear" w:color="auto" w:fill="auto"/>
        <w:tabs>
          <w:tab w:val="left" w:pos="1086"/>
        </w:tabs>
        <w:spacing w:line="240" w:lineRule="auto"/>
        <w:ind w:left="20" w:firstLine="740"/>
        <w:jc w:val="both"/>
        <w:rPr>
          <w:sz w:val="24"/>
          <w:szCs w:val="24"/>
        </w:rPr>
      </w:pPr>
      <w:r w:rsidRPr="00D52D02">
        <w:rPr>
          <w:sz w:val="24"/>
          <w:szCs w:val="24"/>
        </w:rPr>
        <w:t>Обеспечение деятельности: Профессиональная подготовка руководителей</w:t>
      </w:r>
    </w:p>
    <w:p w:rsidR="00643E8D" w:rsidRPr="00D52D02" w:rsidRDefault="00107F05" w:rsidP="00D52D02">
      <w:pPr>
        <w:pStyle w:val="40"/>
        <w:shd w:val="clear" w:color="auto" w:fill="auto"/>
        <w:spacing w:line="240" w:lineRule="auto"/>
        <w:jc w:val="center"/>
        <w:rPr>
          <w:sz w:val="24"/>
          <w:szCs w:val="24"/>
        </w:rPr>
      </w:pPr>
      <w:r w:rsidRPr="00D52D02">
        <w:rPr>
          <w:sz w:val="24"/>
          <w:szCs w:val="24"/>
        </w:rPr>
        <w:t>школьного музея</w:t>
      </w:r>
    </w:p>
    <w:p w:rsidR="00643E8D" w:rsidRPr="00D52D02" w:rsidRDefault="00107F05" w:rsidP="00D52D02">
      <w:pPr>
        <w:pStyle w:val="21"/>
        <w:shd w:val="clear" w:color="auto" w:fill="auto"/>
        <w:spacing w:before="0" w:line="240" w:lineRule="auto"/>
        <w:ind w:left="20" w:right="20" w:firstLine="740"/>
        <w:rPr>
          <w:sz w:val="24"/>
          <w:szCs w:val="24"/>
        </w:rPr>
      </w:pPr>
      <w:r w:rsidRPr="00D52D02">
        <w:rPr>
          <w:sz w:val="24"/>
          <w:szCs w:val="24"/>
        </w:rPr>
        <w:t>Одним из главных условий обеспечения деятельности музея является квалификация работающих в нем специалистов. Это общее положение приобретает особую актуальность в условиях работы школьного музея, поскольку его кадры должны обладать качеством особой универсальности. Знание и практическое владение основами педагогики должны в данном случае сочетаться с ориентацией в области музейного дела, включая все аспекты:</w:t>
      </w:r>
    </w:p>
    <w:p w:rsidR="00643E8D" w:rsidRPr="00D52D02" w:rsidRDefault="00107F05" w:rsidP="00D52D02">
      <w:pPr>
        <w:pStyle w:val="21"/>
        <w:numPr>
          <w:ilvl w:val="0"/>
          <w:numId w:val="5"/>
        </w:numPr>
        <w:shd w:val="clear" w:color="auto" w:fill="auto"/>
        <w:tabs>
          <w:tab w:val="left" w:pos="899"/>
        </w:tabs>
        <w:spacing w:before="0" w:line="240" w:lineRule="auto"/>
        <w:ind w:left="20" w:firstLine="740"/>
        <w:rPr>
          <w:sz w:val="24"/>
          <w:szCs w:val="24"/>
        </w:rPr>
      </w:pPr>
      <w:r w:rsidRPr="00D52D02">
        <w:rPr>
          <w:sz w:val="24"/>
          <w:szCs w:val="24"/>
        </w:rPr>
        <w:t>комплектование, хранение и изучение музейных фондов;</w:t>
      </w:r>
    </w:p>
    <w:p w:rsidR="00643E8D" w:rsidRPr="00D52D02" w:rsidRDefault="00107F05" w:rsidP="00D52D02">
      <w:pPr>
        <w:pStyle w:val="21"/>
        <w:numPr>
          <w:ilvl w:val="0"/>
          <w:numId w:val="5"/>
        </w:numPr>
        <w:shd w:val="clear" w:color="auto" w:fill="auto"/>
        <w:tabs>
          <w:tab w:val="left" w:pos="890"/>
        </w:tabs>
        <w:spacing w:before="0" w:line="240" w:lineRule="auto"/>
        <w:ind w:left="20" w:firstLine="740"/>
        <w:rPr>
          <w:sz w:val="24"/>
          <w:szCs w:val="24"/>
        </w:rPr>
      </w:pPr>
      <w:r w:rsidRPr="00D52D02">
        <w:rPr>
          <w:sz w:val="24"/>
          <w:szCs w:val="24"/>
        </w:rPr>
        <w:t>экспозиционная деятельность;</w:t>
      </w:r>
    </w:p>
    <w:p w:rsidR="00643E8D" w:rsidRPr="00D52D02" w:rsidRDefault="00107F05" w:rsidP="00D52D02">
      <w:pPr>
        <w:pStyle w:val="21"/>
        <w:numPr>
          <w:ilvl w:val="0"/>
          <w:numId w:val="5"/>
        </w:numPr>
        <w:shd w:val="clear" w:color="auto" w:fill="auto"/>
        <w:tabs>
          <w:tab w:val="left" w:pos="1014"/>
        </w:tabs>
        <w:spacing w:before="0" w:line="240" w:lineRule="auto"/>
        <w:ind w:left="20" w:firstLine="740"/>
        <w:rPr>
          <w:sz w:val="24"/>
          <w:szCs w:val="24"/>
        </w:rPr>
      </w:pPr>
      <w:r w:rsidRPr="00D52D02">
        <w:rPr>
          <w:sz w:val="24"/>
          <w:szCs w:val="24"/>
        </w:rPr>
        <w:t>музейная педагогика: организация детского музейного актива и работа с</w:t>
      </w:r>
    </w:p>
    <w:p w:rsidR="00643E8D" w:rsidRPr="00D52D02" w:rsidRDefault="00107F05" w:rsidP="00D52D02">
      <w:pPr>
        <w:pStyle w:val="21"/>
        <w:shd w:val="clear" w:color="auto" w:fill="auto"/>
        <w:spacing w:before="0" w:line="240" w:lineRule="auto"/>
        <w:jc w:val="left"/>
        <w:rPr>
          <w:sz w:val="24"/>
          <w:szCs w:val="24"/>
        </w:rPr>
      </w:pPr>
      <w:r w:rsidRPr="00D52D02">
        <w:rPr>
          <w:sz w:val="24"/>
          <w:szCs w:val="24"/>
        </w:rPr>
        <w:t>аудиторией.</w:t>
      </w:r>
    </w:p>
    <w:p w:rsidR="00643E8D" w:rsidRPr="00D52D02" w:rsidRDefault="00107F05" w:rsidP="00D52D02">
      <w:pPr>
        <w:pStyle w:val="21"/>
        <w:shd w:val="clear" w:color="auto" w:fill="auto"/>
        <w:spacing w:before="0" w:line="240" w:lineRule="auto"/>
        <w:ind w:right="20" w:firstLine="720"/>
        <w:rPr>
          <w:sz w:val="24"/>
          <w:szCs w:val="24"/>
        </w:rPr>
      </w:pPr>
      <w:r w:rsidRPr="00D52D02">
        <w:rPr>
          <w:sz w:val="24"/>
          <w:szCs w:val="24"/>
        </w:rPr>
        <w:t>Кроме того, этот универсальный специалист должен обладать осведомленностью и иметь некоторые практические навыки в сфере РК. Все сказанное определяет важность проблемы подготовки специалистов для работы в школьном музее.</w:t>
      </w:r>
    </w:p>
    <w:p w:rsidR="00643E8D" w:rsidRPr="00D52D02" w:rsidRDefault="00107F05" w:rsidP="00D52D02">
      <w:pPr>
        <w:pStyle w:val="21"/>
        <w:shd w:val="clear" w:color="auto" w:fill="auto"/>
        <w:spacing w:before="0" w:line="240" w:lineRule="auto"/>
        <w:ind w:firstLine="720"/>
        <w:rPr>
          <w:sz w:val="24"/>
          <w:szCs w:val="24"/>
        </w:rPr>
      </w:pPr>
      <w:r w:rsidRPr="00D52D02">
        <w:rPr>
          <w:sz w:val="24"/>
          <w:szCs w:val="24"/>
        </w:rPr>
        <w:t>В г. Москве сделаны серьезные шаги для решения проблемы кадров:</w:t>
      </w:r>
    </w:p>
    <w:p w:rsidR="00643E8D" w:rsidRPr="00D52D02" w:rsidRDefault="00107F05" w:rsidP="00D52D02">
      <w:pPr>
        <w:pStyle w:val="21"/>
        <w:shd w:val="clear" w:color="auto" w:fill="auto"/>
        <w:spacing w:before="0" w:line="240" w:lineRule="auto"/>
        <w:ind w:right="20" w:firstLine="720"/>
        <w:rPr>
          <w:sz w:val="24"/>
          <w:szCs w:val="24"/>
        </w:rPr>
      </w:pPr>
      <w:r w:rsidRPr="00D52D02">
        <w:rPr>
          <w:sz w:val="24"/>
          <w:szCs w:val="24"/>
        </w:rPr>
        <w:t xml:space="preserve">в штатное расписание образовательного учреждения внесены две ставки со специализацией </w:t>
      </w:r>
      <w:r w:rsidRPr="00D52D02">
        <w:rPr>
          <w:rStyle w:val="a8"/>
          <w:sz w:val="24"/>
          <w:szCs w:val="24"/>
        </w:rPr>
        <w:t>музейная педагогика</w:t>
      </w:r>
      <w:r w:rsidRPr="00D52D02">
        <w:rPr>
          <w:sz w:val="24"/>
          <w:szCs w:val="24"/>
        </w:rPr>
        <w:t xml:space="preserve"> и </w:t>
      </w:r>
      <w:r w:rsidRPr="00D52D02">
        <w:rPr>
          <w:rStyle w:val="a8"/>
          <w:sz w:val="24"/>
          <w:szCs w:val="24"/>
        </w:rPr>
        <w:t>материально-техническое обеспечение текущей деятельности</w:t>
      </w:r>
      <w:r w:rsidRPr="00D52D02">
        <w:rPr>
          <w:sz w:val="24"/>
          <w:szCs w:val="24"/>
        </w:rPr>
        <w:t>;</w:t>
      </w:r>
    </w:p>
    <w:p w:rsidR="00643E8D" w:rsidRPr="00D52D02" w:rsidRDefault="00107F05" w:rsidP="00D52D02">
      <w:pPr>
        <w:pStyle w:val="21"/>
        <w:shd w:val="clear" w:color="auto" w:fill="auto"/>
        <w:spacing w:before="0" w:line="240" w:lineRule="auto"/>
        <w:ind w:right="20" w:firstLine="720"/>
        <w:rPr>
          <w:sz w:val="24"/>
          <w:szCs w:val="24"/>
        </w:rPr>
      </w:pPr>
      <w:r w:rsidRPr="00D52D02">
        <w:rPr>
          <w:sz w:val="24"/>
          <w:szCs w:val="24"/>
        </w:rPr>
        <w:t>организованы курсы повышения квалификации педагогических работников, направленные на профессиональную музееведческую подготовку сотрудников школьных музеев, и музейного актива.</w:t>
      </w:r>
    </w:p>
    <w:p w:rsidR="00643E8D" w:rsidRPr="00D52D02" w:rsidRDefault="00107F05" w:rsidP="00D52D02">
      <w:pPr>
        <w:pStyle w:val="23"/>
        <w:keepNext/>
        <w:keepLines/>
        <w:shd w:val="clear" w:color="auto" w:fill="auto"/>
        <w:spacing w:line="240" w:lineRule="auto"/>
        <w:ind w:left="2760"/>
        <w:jc w:val="left"/>
        <w:rPr>
          <w:sz w:val="24"/>
          <w:szCs w:val="24"/>
        </w:rPr>
      </w:pPr>
      <w:bookmarkStart w:id="3" w:name="bookmark2"/>
      <w:r w:rsidRPr="00D52D02">
        <w:rPr>
          <w:sz w:val="24"/>
          <w:szCs w:val="24"/>
        </w:rPr>
        <w:t>Краеведческая работа в школьных музеях</w:t>
      </w:r>
      <w:bookmarkEnd w:id="3"/>
    </w:p>
    <w:p w:rsidR="00643E8D" w:rsidRPr="00D52D02" w:rsidRDefault="00107F05" w:rsidP="00D52D02">
      <w:pPr>
        <w:pStyle w:val="21"/>
        <w:shd w:val="clear" w:color="auto" w:fill="auto"/>
        <w:spacing w:before="0" w:line="240" w:lineRule="auto"/>
        <w:ind w:right="20" w:firstLine="720"/>
        <w:rPr>
          <w:sz w:val="24"/>
          <w:szCs w:val="24"/>
        </w:rPr>
      </w:pPr>
      <w:r w:rsidRPr="00D52D02">
        <w:rPr>
          <w:sz w:val="24"/>
          <w:szCs w:val="24"/>
        </w:rPr>
        <w:t>Ситуацию, характеризующую состояние школьных музеев в последние десятилетия, можно определить следующим образом:</w:t>
      </w:r>
    </w:p>
    <w:p w:rsidR="00643E8D" w:rsidRPr="00D52D02" w:rsidRDefault="00107F05" w:rsidP="00D52D02">
      <w:pPr>
        <w:pStyle w:val="21"/>
        <w:numPr>
          <w:ilvl w:val="0"/>
          <w:numId w:val="5"/>
        </w:numPr>
        <w:shd w:val="clear" w:color="auto" w:fill="auto"/>
        <w:tabs>
          <w:tab w:val="left" w:pos="917"/>
        </w:tabs>
        <w:spacing w:before="0" w:line="240" w:lineRule="auto"/>
        <w:ind w:firstLine="720"/>
        <w:rPr>
          <w:sz w:val="24"/>
          <w:szCs w:val="24"/>
        </w:rPr>
      </w:pPr>
      <w:r w:rsidRPr="00D52D02">
        <w:rPr>
          <w:sz w:val="24"/>
          <w:szCs w:val="24"/>
        </w:rPr>
        <w:t>музеи во многом утратили образовательные функции;</w:t>
      </w:r>
    </w:p>
    <w:p w:rsidR="00643E8D" w:rsidRPr="00D52D02" w:rsidRDefault="00107F05" w:rsidP="00D52D02">
      <w:pPr>
        <w:pStyle w:val="21"/>
        <w:numPr>
          <w:ilvl w:val="0"/>
          <w:numId w:val="5"/>
        </w:numPr>
        <w:shd w:val="clear" w:color="auto" w:fill="auto"/>
        <w:tabs>
          <w:tab w:val="left" w:pos="926"/>
        </w:tabs>
        <w:spacing w:before="0" w:line="240" w:lineRule="auto"/>
        <w:ind w:right="20" w:firstLine="720"/>
        <w:rPr>
          <w:sz w:val="24"/>
          <w:szCs w:val="24"/>
        </w:rPr>
      </w:pPr>
      <w:r w:rsidRPr="00D52D02">
        <w:rPr>
          <w:sz w:val="24"/>
          <w:szCs w:val="24"/>
        </w:rPr>
        <w:t>значительная часть музеев работает по очень узкой тематике (примерно каждый второй музей посвящен Великой Отечественной войне);</w:t>
      </w:r>
    </w:p>
    <w:p w:rsidR="00643E8D" w:rsidRPr="00D52D02" w:rsidRDefault="00107F05" w:rsidP="00D52D02">
      <w:pPr>
        <w:pStyle w:val="21"/>
        <w:numPr>
          <w:ilvl w:val="0"/>
          <w:numId w:val="5"/>
        </w:numPr>
        <w:shd w:val="clear" w:color="auto" w:fill="auto"/>
        <w:tabs>
          <w:tab w:val="left" w:pos="1080"/>
        </w:tabs>
        <w:spacing w:before="0" w:line="240" w:lineRule="auto"/>
        <w:ind w:right="20" w:firstLine="720"/>
        <w:rPr>
          <w:sz w:val="24"/>
          <w:szCs w:val="24"/>
        </w:rPr>
      </w:pPr>
      <w:r w:rsidRPr="00D52D02">
        <w:rPr>
          <w:sz w:val="24"/>
          <w:szCs w:val="24"/>
        </w:rPr>
        <w:t>недостаточное внимание уделяется местной истории, слабо используется потенциал краеведения;</w:t>
      </w:r>
    </w:p>
    <w:p w:rsidR="00643E8D" w:rsidRPr="00D52D02" w:rsidRDefault="00107F05" w:rsidP="00D52D02">
      <w:pPr>
        <w:pStyle w:val="21"/>
        <w:numPr>
          <w:ilvl w:val="0"/>
          <w:numId w:val="5"/>
        </w:numPr>
        <w:shd w:val="clear" w:color="auto" w:fill="auto"/>
        <w:tabs>
          <w:tab w:val="left" w:pos="1080"/>
        </w:tabs>
        <w:spacing w:before="0" w:line="240" w:lineRule="auto"/>
        <w:ind w:right="20" w:firstLine="720"/>
        <w:rPr>
          <w:sz w:val="24"/>
          <w:szCs w:val="24"/>
        </w:rPr>
      </w:pPr>
      <w:r w:rsidRPr="00D52D02">
        <w:rPr>
          <w:sz w:val="24"/>
          <w:szCs w:val="24"/>
        </w:rPr>
        <w:t>музеи в своей деятельности во многом ориентируются на "взрослые" музеи, в них не задействованы возможности детского творчества.</w:t>
      </w:r>
    </w:p>
    <w:p w:rsidR="00643E8D" w:rsidRPr="00D52D02" w:rsidRDefault="00107F05" w:rsidP="00D52D02">
      <w:pPr>
        <w:pStyle w:val="21"/>
        <w:shd w:val="clear" w:color="auto" w:fill="auto"/>
        <w:spacing w:before="0" w:line="240" w:lineRule="auto"/>
        <w:ind w:right="20" w:firstLine="720"/>
        <w:rPr>
          <w:sz w:val="24"/>
          <w:szCs w:val="24"/>
        </w:rPr>
      </w:pPr>
      <w:r w:rsidRPr="00D52D02">
        <w:rPr>
          <w:sz w:val="24"/>
          <w:szCs w:val="24"/>
        </w:rPr>
        <w:t>Вместе с тем, в последние годы из-за отсутствия идеологического диктата происходит значительное оживление краеведческой работы. Появились, казалось бы, навсегда утраченные направления краеведческих исследований, новые темы. Тем более важно сейчас на концептуальном уровне, с учетом накопленного многолетнего отечественного и зарубежного опыта работы школьных музеев попытаться определить пути их развития, оптимизировать их деятельность.</w:t>
      </w:r>
    </w:p>
    <w:p w:rsidR="00643E8D" w:rsidRPr="00D52D02" w:rsidRDefault="00107F05" w:rsidP="00D52D02">
      <w:pPr>
        <w:pStyle w:val="21"/>
        <w:shd w:val="clear" w:color="auto" w:fill="auto"/>
        <w:spacing w:before="0" w:line="240" w:lineRule="auto"/>
        <w:ind w:right="20" w:firstLine="720"/>
        <w:rPr>
          <w:sz w:val="24"/>
          <w:szCs w:val="24"/>
        </w:rPr>
      </w:pPr>
      <w:r w:rsidRPr="00D52D02">
        <w:rPr>
          <w:sz w:val="24"/>
          <w:szCs w:val="24"/>
        </w:rPr>
        <w:t>Школа как социальный институт своим главным предназначением обучать и воспитывать располагает к тому, чтобы различные формирования музейного типа (краеведческие уголки, залы, выставки и музеи) по-своему помогли бы оживить учебный процесс, приобщить детей к истории малой Родины, а значит и Отечества, обучить навыкам исследовательской работы.</w:t>
      </w:r>
    </w:p>
    <w:p w:rsidR="00643E8D" w:rsidRPr="00D52D02" w:rsidRDefault="00107F05" w:rsidP="00D52D02">
      <w:pPr>
        <w:pStyle w:val="30"/>
        <w:shd w:val="clear" w:color="auto" w:fill="auto"/>
        <w:spacing w:line="240" w:lineRule="auto"/>
        <w:ind w:left="2760"/>
        <w:jc w:val="left"/>
        <w:rPr>
          <w:sz w:val="24"/>
          <w:szCs w:val="24"/>
        </w:rPr>
      </w:pPr>
      <w:r w:rsidRPr="00D52D02">
        <w:rPr>
          <w:sz w:val="24"/>
          <w:szCs w:val="24"/>
        </w:rPr>
        <w:t>Направления краеведческой работы школы</w:t>
      </w:r>
    </w:p>
    <w:p w:rsidR="00643E8D" w:rsidRPr="00D52D02" w:rsidRDefault="00107F05" w:rsidP="00D52D02">
      <w:pPr>
        <w:pStyle w:val="21"/>
        <w:shd w:val="clear" w:color="auto" w:fill="auto"/>
        <w:spacing w:before="0" w:line="240" w:lineRule="auto"/>
        <w:ind w:firstLine="720"/>
        <w:rPr>
          <w:sz w:val="24"/>
          <w:szCs w:val="24"/>
        </w:rPr>
      </w:pPr>
      <w:r w:rsidRPr="00D52D02">
        <w:rPr>
          <w:sz w:val="24"/>
          <w:szCs w:val="24"/>
        </w:rPr>
        <w:t>Представляется, что сегодня в качестве особенно актуальных следует выделить три</w:t>
      </w:r>
    </w:p>
    <w:p w:rsidR="00643E8D" w:rsidRPr="00D52D02" w:rsidRDefault="00107F05" w:rsidP="00D52D02">
      <w:pPr>
        <w:pStyle w:val="21"/>
        <w:shd w:val="clear" w:color="auto" w:fill="auto"/>
        <w:spacing w:before="0" w:line="240" w:lineRule="auto"/>
        <w:ind w:left="20"/>
        <w:jc w:val="left"/>
        <w:rPr>
          <w:sz w:val="24"/>
          <w:szCs w:val="24"/>
        </w:rPr>
      </w:pPr>
      <w:r w:rsidRPr="00D52D02">
        <w:rPr>
          <w:sz w:val="24"/>
          <w:szCs w:val="24"/>
        </w:rPr>
        <w:t>направления: семья, школа, родной край.</w:t>
      </w:r>
    </w:p>
    <w:p w:rsidR="00643E8D" w:rsidRPr="00D52D02" w:rsidRDefault="00107F05" w:rsidP="00D52D02">
      <w:pPr>
        <w:pStyle w:val="30"/>
        <w:shd w:val="clear" w:color="auto" w:fill="auto"/>
        <w:spacing w:line="240" w:lineRule="auto"/>
        <w:ind w:left="20" w:firstLine="720"/>
        <w:rPr>
          <w:sz w:val="24"/>
          <w:szCs w:val="24"/>
        </w:rPr>
      </w:pPr>
      <w:r w:rsidRPr="00D52D02">
        <w:rPr>
          <w:rStyle w:val="32"/>
          <w:i/>
          <w:iCs/>
          <w:sz w:val="24"/>
          <w:szCs w:val="24"/>
        </w:rPr>
        <w:lastRenderedPageBreak/>
        <w:t>Семья</w:t>
      </w:r>
    </w:p>
    <w:p w:rsidR="00643E8D" w:rsidRPr="00D52D02" w:rsidRDefault="00107F05" w:rsidP="00D52D02">
      <w:pPr>
        <w:pStyle w:val="21"/>
        <w:shd w:val="clear" w:color="auto" w:fill="auto"/>
        <w:spacing w:before="0" w:line="240" w:lineRule="auto"/>
        <w:ind w:left="20" w:right="20" w:firstLine="720"/>
        <w:rPr>
          <w:sz w:val="24"/>
          <w:szCs w:val="24"/>
        </w:rPr>
      </w:pPr>
      <w:r w:rsidRPr="00D52D02">
        <w:rPr>
          <w:sz w:val="24"/>
          <w:szCs w:val="24"/>
        </w:rPr>
        <w:t>Независимо от профиля музея тема семьи должна стать главной в краеведческой работе школы, особенно если учитывать, что многие годы это направление краеведческой деятельности находилось если не в полном забвении, то в основательном небрежении. В силу разных причин во многих семьях практически не сохранялись архивы предков (письма, документы, личные дела, награды и т.п.), а если какие-либо предметы и хранятся, они не извлекаются на поверхность. Сегодня чрезвычайно актуально внедрить в жизнь семьи элементы музейной культуры, оказывать помощь в формировании семейных коллекций, домашних архивов, благодаря чему могла бы воспитываться любовь к родному дому (в широком смысле этого понятия). Назовем основные темы, которые могли бы получить развитие в рамках "семейного направления" краеведческих исследований:</w:t>
      </w:r>
    </w:p>
    <w:p w:rsidR="00643E8D" w:rsidRPr="00D52D02" w:rsidRDefault="00107F05" w:rsidP="00D52D02">
      <w:pPr>
        <w:pStyle w:val="21"/>
        <w:shd w:val="clear" w:color="auto" w:fill="auto"/>
        <w:spacing w:before="0" w:line="240" w:lineRule="auto"/>
        <w:ind w:left="20" w:right="20" w:firstLine="720"/>
        <w:rPr>
          <w:sz w:val="24"/>
          <w:szCs w:val="24"/>
        </w:rPr>
      </w:pPr>
      <w:r w:rsidRPr="00D52D02">
        <w:rPr>
          <w:rStyle w:val="a8"/>
          <w:sz w:val="24"/>
          <w:szCs w:val="24"/>
        </w:rPr>
        <w:t>Родословное древо.</w:t>
      </w:r>
      <w:r w:rsidRPr="00D52D02">
        <w:rPr>
          <w:sz w:val="24"/>
          <w:szCs w:val="24"/>
        </w:rPr>
        <w:t xml:space="preserve"> Составление простейшей схемы своего рода в виде родословного древа - посильное дело для любого школьника, даже младшего возраста. Простейшие методики позволяют обучить исследовательским приемам с генеалогическими источниками. Совместная деятельность в этой сфере позволит спасти многие ценные реликвии из домашнего архива, объединит людей разных поколений.</w:t>
      </w:r>
    </w:p>
    <w:p w:rsidR="00643E8D" w:rsidRPr="00D52D02" w:rsidRDefault="00107F05" w:rsidP="00D52D02">
      <w:pPr>
        <w:pStyle w:val="21"/>
        <w:shd w:val="clear" w:color="auto" w:fill="auto"/>
        <w:spacing w:before="0" w:line="240" w:lineRule="auto"/>
        <w:ind w:left="20" w:right="20" w:firstLine="720"/>
        <w:rPr>
          <w:sz w:val="24"/>
          <w:szCs w:val="24"/>
        </w:rPr>
      </w:pPr>
      <w:r w:rsidRPr="00D52D02">
        <w:rPr>
          <w:rStyle w:val="a8"/>
          <w:sz w:val="24"/>
          <w:szCs w:val="24"/>
        </w:rPr>
        <w:t>Семейные реликвии и предания.</w:t>
      </w:r>
      <w:r w:rsidRPr="00D52D02">
        <w:rPr>
          <w:sz w:val="24"/>
          <w:szCs w:val="24"/>
        </w:rPr>
        <w:t xml:space="preserve"> Проводя опросы школьников на эту тему, мы с тревогой обнаружили в числе упоминаемых детьми реликвий современные игрушки, малозначительные предметы и даже домашних животных. Усиление внимания к семейному наследию - важнейшая задача краеведения. Для начала следует выявить и описать наиболее ценные предметы из семейного наследия: самые различные документы, свидетельства, награды, письма, интересные предметы домашнего быта, о многих из которых можно рассказать интереснейшие истории. Пока не поздно следует записать рассказы бабушек и дедушек о своей жизни. Наиболее яркие воспоминания составят первые страницы семейной летописи.</w:t>
      </w:r>
    </w:p>
    <w:p w:rsidR="00643E8D" w:rsidRPr="00D52D02" w:rsidRDefault="00107F05" w:rsidP="00D52D02">
      <w:pPr>
        <w:pStyle w:val="21"/>
        <w:shd w:val="clear" w:color="auto" w:fill="auto"/>
        <w:spacing w:before="0" w:line="240" w:lineRule="auto"/>
        <w:ind w:left="20" w:right="20" w:firstLine="720"/>
        <w:rPr>
          <w:sz w:val="24"/>
          <w:szCs w:val="24"/>
        </w:rPr>
      </w:pPr>
      <w:r w:rsidRPr="00D52D02">
        <w:rPr>
          <w:rStyle w:val="a8"/>
          <w:sz w:val="24"/>
          <w:szCs w:val="24"/>
        </w:rPr>
        <w:t>Судьбы семьи в судьбе страны.</w:t>
      </w:r>
      <w:r w:rsidRPr="00D52D02">
        <w:rPr>
          <w:sz w:val="24"/>
          <w:szCs w:val="24"/>
        </w:rPr>
        <w:t xml:space="preserve"> Многие школьники не знают, где работают их родители, дедушки и бабушки, они никогда не были в местах их детства, на родовых кладбищах. Это еще один разъединяющий людей фактор. А ведь знакомясь с улицами города, где прошли годы жизни близких людей, юные жители глубже, душевнее узнают свой родной край, теснее сближаются с родными. Еще более усилят эти добрые чувства совместное фотографирование, зарисовки мест жизни близких. Хорошо, если подобное времяпрепровождение станет одним из основных видов досуга.</w:t>
      </w:r>
    </w:p>
    <w:p w:rsidR="00643E8D" w:rsidRPr="00D52D02" w:rsidRDefault="00107F05" w:rsidP="00D52D02">
      <w:pPr>
        <w:pStyle w:val="21"/>
        <w:shd w:val="clear" w:color="auto" w:fill="auto"/>
        <w:spacing w:before="0" w:line="240" w:lineRule="auto"/>
        <w:ind w:left="20" w:firstLine="720"/>
        <w:rPr>
          <w:sz w:val="24"/>
          <w:szCs w:val="24"/>
        </w:rPr>
      </w:pPr>
      <w:r w:rsidRPr="00D52D02">
        <w:rPr>
          <w:rStyle w:val="a8"/>
          <w:sz w:val="24"/>
          <w:szCs w:val="24"/>
        </w:rPr>
        <w:t>Семейный архив.</w:t>
      </w:r>
      <w:r w:rsidRPr="00D52D02">
        <w:rPr>
          <w:sz w:val="24"/>
          <w:szCs w:val="24"/>
        </w:rPr>
        <w:t xml:space="preserve"> Выявляя интересные с точки зрения краеведа предметы, юные исследователи вместе со старшими членами семьи приступают к формированию семейного архива. Заводятся и подписываются конверты, тематические папки, заполняются вещицами небольшие коробки, составляются "легенды". Постепенно создается основа для небольшого домашнего музея. Хорошо, если первым музеем для каждого человека станет домашний музей.</w:t>
      </w:r>
    </w:p>
    <w:p w:rsidR="00643E8D" w:rsidRPr="00D52D02" w:rsidRDefault="00107F05" w:rsidP="00D52D02">
      <w:pPr>
        <w:pStyle w:val="21"/>
        <w:shd w:val="clear" w:color="auto" w:fill="auto"/>
        <w:spacing w:before="0" w:line="240" w:lineRule="auto"/>
        <w:ind w:left="20" w:right="20" w:firstLine="720"/>
        <w:rPr>
          <w:sz w:val="24"/>
          <w:szCs w:val="24"/>
        </w:rPr>
      </w:pPr>
      <w:r w:rsidRPr="00D52D02">
        <w:rPr>
          <w:sz w:val="24"/>
          <w:szCs w:val="24"/>
        </w:rPr>
        <w:t>Школьный музей мог бы отбирать наиболее интересные материалы для выставок с последующим возвращением в семью (в этом случае они могут быть учтены в музее или приняты на постоянное хранение, т.е. включены в основной фонд). Примерная тематика выставок: "Наши семейные реликвии", "Орден в моем доме", "Старая фотография", "Профессии наших родителей" и др. В результате краеведческая работа будет способствовать повышению престижа семьи, укрепит родственные связи поможет воспитать чувство гордости за своих предков.</w:t>
      </w:r>
    </w:p>
    <w:p w:rsidR="00643E8D" w:rsidRPr="00D52D02" w:rsidRDefault="00107F05" w:rsidP="00D52D02">
      <w:pPr>
        <w:pStyle w:val="21"/>
        <w:shd w:val="clear" w:color="auto" w:fill="auto"/>
        <w:spacing w:before="0" w:line="240" w:lineRule="auto"/>
        <w:ind w:left="20" w:right="20" w:firstLine="720"/>
        <w:rPr>
          <w:sz w:val="24"/>
          <w:szCs w:val="24"/>
        </w:rPr>
      </w:pPr>
      <w:r w:rsidRPr="00D52D02">
        <w:rPr>
          <w:sz w:val="24"/>
          <w:szCs w:val="24"/>
        </w:rPr>
        <w:t>При изучении любой темы, казалось бы, не связанной напрямую с семьей, можно и следует затрагивать семейную проблему. Рассказывая о заслуженных земляках (писателях, героях войны или труда), помимо общих биографических сведений, целесообразно вспоминать о годах их детства, интересных фактах биографии. Например, известны сочинения, написанные в отроческом возрасте Л.Н.Толстым о московском Кремле или В.Я.Брюсовым о с. Медведково, где на даче он отдыхал вместе с родителями.</w:t>
      </w:r>
    </w:p>
    <w:p w:rsidR="00643E8D" w:rsidRPr="00D52D02" w:rsidRDefault="00107F05" w:rsidP="00D52D02">
      <w:pPr>
        <w:pStyle w:val="30"/>
        <w:shd w:val="clear" w:color="auto" w:fill="auto"/>
        <w:spacing w:line="240" w:lineRule="auto"/>
        <w:ind w:left="20" w:firstLine="720"/>
        <w:rPr>
          <w:sz w:val="24"/>
          <w:szCs w:val="24"/>
        </w:rPr>
      </w:pPr>
      <w:r w:rsidRPr="00D52D02">
        <w:rPr>
          <w:rStyle w:val="32"/>
          <w:i/>
          <w:iCs/>
          <w:sz w:val="24"/>
          <w:szCs w:val="24"/>
        </w:rPr>
        <w:t>Школа</w:t>
      </w:r>
    </w:p>
    <w:p w:rsidR="00643E8D" w:rsidRPr="00D52D02" w:rsidRDefault="00107F05" w:rsidP="00D52D02">
      <w:pPr>
        <w:pStyle w:val="21"/>
        <w:shd w:val="clear" w:color="auto" w:fill="auto"/>
        <w:spacing w:before="0" w:line="240" w:lineRule="auto"/>
        <w:ind w:left="20" w:right="20" w:firstLine="720"/>
        <w:rPr>
          <w:sz w:val="24"/>
          <w:szCs w:val="24"/>
        </w:rPr>
      </w:pPr>
      <w:r w:rsidRPr="00D52D02">
        <w:rPr>
          <w:sz w:val="24"/>
          <w:szCs w:val="24"/>
        </w:rPr>
        <w:t>Каждый человек проходит через школу, которая могла бы стать хранилищем памяти о людях, учившихся в ней, так или иначе связанных с нею. Собранные материалы в школе со временем станут бесценным достоянием ушедшей эпохи.</w:t>
      </w:r>
    </w:p>
    <w:p w:rsidR="00643E8D" w:rsidRPr="00D52D02" w:rsidRDefault="00107F05" w:rsidP="00D52D02">
      <w:pPr>
        <w:pStyle w:val="21"/>
        <w:shd w:val="clear" w:color="auto" w:fill="auto"/>
        <w:spacing w:before="0" w:line="240" w:lineRule="auto"/>
        <w:ind w:left="20" w:right="20" w:firstLine="720"/>
        <w:rPr>
          <w:sz w:val="24"/>
          <w:szCs w:val="24"/>
        </w:rPr>
      </w:pPr>
      <w:r w:rsidRPr="00D52D02">
        <w:rPr>
          <w:sz w:val="24"/>
          <w:szCs w:val="24"/>
        </w:rPr>
        <w:t>В какой-то степени школа может выполнять функции архива. Здесь уместно говорить о создании истории самой школы. И тут никто кроме учителей и учеников не составит ее полноценную летопись. В связи с этим рекомендуется собирать следующие материалы:</w:t>
      </w:r>
    </w:p>
    <w:p w:rsidR="00643E8D" w:rsidRPr="00D52D02" w:rsidRDefault="00107F05" w:rsidP="00D52D02">
      <w:pPr>
        <w:pStyle w:val="21"/>
        <w:numPr>
          <w:ilvl w:val="0"/>
          <w:numId w:val="5"/>
        </w:numPr>
        <w:shd w:val="clear" w:color="auto" w:fill="auto"/>
        <w:tabs>
          <w:tab w:val="left" w:pos="946"/>
        </w:tabs>
        <w:spacing w:before="0" w:line="240" w:lineRule="auto"/>
        <w:ind w:left="20" w:right="20" w:firstLine="720"/>
        <w:rPr>
          <w:sz w:val="24"/>
          <w:szCs w:val="24"/>
        </w:rPr>
      </w:pPr>
      <w:r w:rsidRPr="00D52D02">
        <w:rPr>
          <w:sz w:val="24"/>
          <w:szCs w:val="24"/>
        </w:rPr>
        <w:t xml:space="preserve">изображение школы в разные годы ее существования (рисунки, фотографии, планы, </w:t>
      </w:r>
      <w:r w:rsidRPr="00D52D02">
        <w:rPr>
          <w:sz w:val="24"/>
          <w:szCs w:val="24"/>
        </w:rPr>
        <w:lastRenderedPageBreak/>
        <w:t>макеты);</w:t>
      </w:r>
    </w:p>
    <w:p w:rsidR="00643E8D" w:rsidRPr="00D52D02" w:rsidRDefault="00107F05" w:rsidP="00D52D02">
      <w:pPr>
        <w:pStyle w:val="21"/>
        <w:numPr>
          <w:ilvl w:val="0"/>
          <w:numId w:val="5"/>
        </w:numPr>
        <w:shd w:val="clear" w:color="auto" w:fill="auto"/>
        <w:tabs>
          <w:tab w:val="left" w:pos="879"/>
        </w:tabs>
        <w:spacing w:before="0" w:line="240" w:lineRule="auto"/>
        <w:ind w:left="20" w:firstLine="720"/>
        <w:rPr>
          <w:sz w:val="24"/>
          <w:szCs w:val="24"/>
        </w:rPr>
      </w:pPr>
      <w:r w:rsidRPr="00D52D02">
        <w:rPr>
          <w:sz w:val="24"/>
          <w:szCs w:val="24"/>
        </w:rPr>
        <w:t>фотографии учителей и учеников с первых лет существования школы;</w:t>
      </w:r>
    </w:p>
    <w:p w:rsidR="00643E8D" w:rsidRPr="00D52D02" w:rsidRDefault="00107F05" w:rsidP="00D52D02">
      <w:pPr>
        <w:pStyle w:val="21"/>
        <w:numPr>
          <w:ilvl w:val="0"/>
          <w:numId w:val="5"/>
        </w:numPr>
        <w:shd w:val="clear" w:color="auto" w:fill="auto"/>
        <w:tabs>
          <w:tab w:val="left" w:pos="1076"/>
        </w:tabs>
        <w:spacing w:before="0" w:line="240" w:lineRule="auto"/>
        <w:ind w:left="20" w:right="20" w:firstLine="720"/>
        <w:rPr>
          <w:sz w:val="24"/>
          <w:szCs w:val="24"/>
        </w:rPr>
      </w:pPr>
      <w:r w:rsidRPr="00D52D02">
        <w:rPr>
          <w:sz w:val="24"/>
          <w:szCs w:val="24"/>
        </w:rPr>
        <w:t>свидетельства школьной жизни как процесса (своеобразная летопись образования);</w:t>
      </w:r>
    </w:p>
    <w:p w:rsidR="00643E8D" w:rsidRPr="00D52D02" w:rsidRDefault="00107F05" w:rsidP="00D52D02">
      <w:pPr>
        <w:pStyle w:val="21"/>
        <w:numPr>
          <w:ilvl w:val="0"/>
          <w:numId w:val="5"/>
        </w:numPr>
        <w:shd w:val="clear" w:color="auto" w:fill="auto"/>
        <w:tabs>
          <w:tab w:val="left" w:pos="894"/>
        </w:tabs>
        <w:spacing w:before="0" w:line="240" w:lineRule="auto"/>
        <w:ind w:left="20" w:firstLine="720"/>
        <w:rPr>
          <w:sz w:val="24"/>
          <w:szCs w:val="24"/>
        </w:rPr>
      </w:pPr>
      <w:r w:rsidRPr="00D52D02">
        <w:rPr>
          <w:sz w:val="24"/>
          <w:szCs w:val="24"/>
        </w:rPr>
        <w:t>атрибуты школьной жизни разного времени (учебники, дневники, ручки, тетради</w:t>
      </w:r>
    </w:p>
    <w:p w:rsidR="00643E8D" w:rsidRPr="00D52D02" w:rsidRDefault="00107F05" w:rsidP="00D52D02">
      <w:pPr>
        <w:pStyle w:val="21"/>
        <w:shd w:val="clear" w:color="auto" w:fill="auto"/>
        <w:spacing w:before="0" w:line="240" w:lineRule="auto"/>
        <w:ind w:left="20"/>
        <w:rPr>
          <w:sz w:val="24"/>
          <w:szCs w:val="24"/>
        </w:rPr>
      </w:pPr>
      <w:r w:rsidRPr="00D52D02">
        <w:rPr>
          <w:sz w:val="24"/>
          <w:szCs w:val="24"/>
        </w:rPr>
        <w:t>и т.п.);</w:t>
      </w:r>
    </w:p>
    <w:p w:rsidR="00643E8D" w:rsidRPr="00D52D02" w:rsidRDefault="00107F05" w:rsidP="00D52D02">
      <w:pPr>
        <w:pStyle w:val="21"/>
        <w:numPr>
          <w:ilvl w:val="0"/>
          <w:numId w:val="5"/>
        </w:numPr>
        <w:shd w:val="clear" w:color="auto" w:fill="auto"/>
        <w:tabs>
          <w:tab w:val="left" w:pos="874"/>
        </w:tabs>
        <w:spacing w:before="0" w:line="240" w:lineRule="auto"/>
        <w:ind w:left="20" w:firstLine="720"/>
        <w:rPr>
          <w:sz w:val="24"/>
          <w:szCs w:val="24"/>
        </w:rPr>
      </w:pPr>
      <w:r w:rsidRPr="00D52D02">
        <w:rPr>
          <w:sz w:val="24"/>
          <w:szCs w:val="24"/>
        </w:rPr>
        <w:t>детские сочинения, творческие работы.</w:t>
      </w:r>
    </w:p>
    <w:p w:rsidR="00643E8D" w:rsidRPr="00D52D02" w:rsidRDefault="00107F05" w:rsidP="00D52D02">
      <w:pPr>
        <w:pStyle w:val="21"/>
        <w:shd w:val="clear" w:color="auto" w:fill="auto"/>
        <w:spacing w:before="0" w:line="240" w:lineRule="auto"/>
        <w:ind w:left="20" w:firstLine="720"/>
        <w:rPr>
          <w:sz w:val="24"/>
          <w:szCs w:val="24"/>
        </w:rPr>
      </w:pPr>
      <w:r w:rsidRPr="00D52D02">
        <w:rPr>
          <w:sz w:val="24"/>
          <w:szCs w:val="24"/>
        </w:rPr>
        <w:t>Важно отразить детское восприятие школьных лет. Можно поручить нескольким классам стать местными летописцами и записывать главные, наиболее яркие события в хронологической последовательности. Это будет в полном смысле детская школьная летопись. Минимальная авторская правка позволит максимально сохранить авторский стиль, детское восприятие, пристрастия и интересы юных граждан. Не утратила актуальности такая форма литературного творчества, как школьный рукописный альманах. В нем могут быть следующие разделы: "День за днем", "Самое-самое", "Из истории нашей школы", "Вести из классов", "Трибуна учителя", "В моей семье", "Прошу слова!", "Смех из-под парты" и т.п. Редактором подобного альманаха мог бы быть самый активный краевед школы, член музейного актива.</w:t>
      </w:r>
    </w:p>
    <w:p w:rsidR="00643E8D" w:rsidRPr="00D52D02" w:rsidRDefault="00107F05" w:rsidP="00D52D02">
      <w:pPr>
        <w:pStyle w:val="30"/>
        <w:shd w:val="clear" w:color="auto" w:fill="auto"/>
        <w:spacing w:line="240" w:lineRule="auto"/>
        <w:ind w:left="20" w:firstLine="720"/>
        <w:rPr>
          <w:sz w:val="24"/>
          <w:szCs w:val="24"/>
        </w:rPr>
      </w:pPr>
      <w:r w:rsidRPr="00D52D02">
        <w:rPr>
          <w:rStyle w:val="32"/>
          <w:i/>
          <w:iCs/>
          <w:sz w:val="24"/>
          <w:szCs w:val="24"/>
        </w:rPr>
        <w:t>Родной край</w:t>
      </w:r>
    </w:p>
    <w:p w:rsidR="00643E8D" w:rsidRPr="00D52D02" w:rsidRDefault="00107F05" w:rsidP="00D52D02">
      <w:pPr>
        <w:pStyle w:val="21"/>
        <w:shd w:val="clear" w:color="auto" w:fill="auto"/>
        <w:spacing w:before="0" w:line="240" w:lineRule="auto"/>
        <w:ind w:left="20" w:right="20" w:firstLine="720"/>
        <w:rPr>
          <w:sz w:val="24"/>
          <w:szCs w:val="24"/>
        </w:rPr>
      </w:pPr>
      <w:r w:rsidRPr="00D52D02">
        <w:rPr>
          <w:sz w:val="24"/>
          <w:szCs w:val="24"/>
        </w:rPr>
        <w:t xml:space="preserve">Понятие </w:t>
      </w:r>
      <w:r w:rsidRPr="00D52D02">
        <w:rPr>
          <w:rStyle w:val="a8"/>
          <w:sz w:val="24"/>
          <w:szCs w:val="24"/>
        </w:rPr>
        <w:t>родной край</w:t>
      </w:r>
      <w:r w:rsidRPr="00D52D02">
        <w:rPr>
          <w:sz w:val="24"/>
          <w:szCs w:val="24"/>
        </w:rPr>
        <w:t xml:space="preserve"> применительно к музейно-краеведческой деятельности не так однозначно, как может показаться на первый взгляд. Родной край - локальная, обозримая часть земли, страны, которую следует знать всем, кто считает себя краеведом. Это с одной стороны. Казалось бы, что проще - изучай все, что находится в ближайшем окружении. Это и будет настоящим краеведением. Но сложность заключается в том, что окружающее настолько многообразно, многолико, что можно либо увязнуть в нем, либо выбрать слишком узкую тему, забыв о других, не менее интересных и важных. Следствием этого будет появление узкотематических школьных музеев, оторванных от действительности. Такой музей, словно дерево без глубоких корней. Как же найти оптимальный путь? Отвечая на этот вопрос, будем иметь в виду следующее.</w:t>
      </w:r>
    </w:p>
    <w:p w:rsidR="00643E8D" w:rsidRPr="00D52D02" w:rsidRDefault="00107F05" w:rsidP="00D52D02">
      <w:pPr>
        <w:pStyle w:val="21"/>
        <w:shd w:val="clear" w:color="auto" w:fill="auto"/>
        <w:spacing w:before="0" w:line="240" w:lineRule="auto"/>
        <w:ind w:left="20" w:right="20" w:firstLine="720"/>
        <w:rPr>
          <w:sz w:val="24"/>
          <w:szCs w:val="24"/>
        </w:rPr>
      </w:pPr>
      <w:r w:rsidRPr="00D52D02">
        <w:rPr>
          <w:sz w:val="24"/>
          <w:szCs w:val="24"/>
        </w:rPr>
        <w:t>Стратегическая задача музея как института социальной памяти - сохранять для современников и потомков подлинники, первоисточники, представляющие историческую, художественную или иную ценность. Однако, идя по этому, казалось бы, правильному, пути, школьные музеи попадают в своеобразную ловушку. Возможностей создать нечто, подобное государственному музею - нет. В итоге получается жалкий слепок с вывеской "Руками не трогать!" Школьному же музею следует попытаться искать и найти свой путь. Это вовсе не означает отход от существующих достижений музейной науки. Ее при необходимости (скорее - по возможности) следует использовать, но главное - в слове «детский», каковым является музей в школе.</w:t>
      </w:r>
    </w:p>
    <w:p w:rsidR="00643E8D" w:rsidRPr="00D52D02" w:rsidRDefault="00107F05" w:rsidP="00D52D02">
      <w:pPr>
        <w:pStyle w:val="21"/>
        <w:shd w:val="clear" w:color="auto" w:fill="auto"/>
        <w:spacing w:before="0" w:line="240" w:lineRule="auto"/>
        <w:ind w:left="20" w:firstLine="720"/>
        <w:rPr>
          <w:sz w:val="24"/>
          <w:szCs w:val="24"/>
        </w:rPr>
      </w:pPr>
      <w:r w:rsidRPr="00D52D02">
        <w:rPr>
          <w:sz w:val="24"/>
          <w:szCs w:val="24"/>
        </w:rPr>
        <w:t>Посмотрев на него с этой точки зрения, мы увидим две составляющих школьного</w:t>
      </w:r>
    </w:p>
    <w:p w:rsidR="00643E8D" w:rsidRPr="00D52D02" w:rsidRDefault="00107F05" w:rsidP="00D52D02">
      <w:pPr>
        <w:pStyle w:val="21"/>
        <w:shd w:val="clear" w:color="auto" w:fill="auto"/>
        <w:spacing w:before="0" w:line="240" w:lineRule="auto"/>
        <w:ind w:left="20"/>
        <w:rPr>
          <w:sz w:val="24"/>
          <w:szCs w:val="24"/>
        </w:rPr>
      </w:pPr>
      <w:r w:rsidRPr="00D52D02">
        <w:rPr>
          <w:sz w:val="24"/>
          <w:szCs w:val="24"/>
        </w:rPr>
        <w:t>музея:</w:t>
      </w:r>
    </w:p>
    <w:p w:rsidR="00643E8D" w:rsidRPr="00D52D02" w:rsidRDefault="00107F05" w:rsidP="00D52D02">
      <w:pPr>
        <w:pStyle w:val="21"/>
        <w:shd w:val="clear" w:color="auto" w:fill="auto"/>
        <w:spacing w:before="0" w:line="240" w:lineRule="auto"/>
        <w:ind w:left="20" w:right="20" w:firstLine="720"/>
        <w:rPr>
          <w:sz w:val="24"/>
          <w:szCs w:val="24"/>
        </w:rPr>
      </w:pPr>
      <w:r w:rsidRPr="00D52D02">
        <w:rPr>
          <w:sz w:val="24"/>
          <w:szCs w:val="24"/>
        </w:rPr>
        <w:t>Первая - традиционная, музейная. В школьном музее, как и в любом другом, собирается основная информация по истории и природе родного края. Крупными мазками покажите местную историю на фоне региональной и общероссийской. Не следует бояться общих мест. Ведь одно из назначений музея - способствовать учебному процессу. В этом помогут цитаты (повторение - мать учения), схемы и исторические карты расселения в крае древних людей, яркие иллюстрации и т.п.</w:t>
      </w:r>
    </w:p>
    <w:p w:rsidR="00643E8D" w:rsidRPr="00D52D02" w:rsidRDefault="00107F05" w:rsidP="00D52D02">
      <w:pPr>
        <w:pStyle w:val="21"/>
        <w:shd w:val="clear" w:color="auto" w:fill="auto"/>
        <w:spacing w:before="0" w:line="240" w:lineRule="auto"/>
        <w:ind w:left="40" w:right="20" w:firstLine="720"/>
        <w:rPr>
          <w:sz w:val="24"/>
          <w:szCs w:val="24"/>
        </w:rPr>
      </w:pPr>
      <w:r w:rsidRPr="00D52D02">
        <w:rPr>
          <w:sz w:val="24"/>
          <w:szCs w:val="24"/>
        </w:rPr>
        <w:t>Вторая - детская, игровая. Поскольку музей детский, попытаемся ввести в музейную жизнь элемент игры. Например, оформить в сказочной, игровой манере вводный зал, поставить бабушкин сундук (конечно, предназначенный преимущественно младшим школьникам). В нем находки - загадочные предметы, накопленные человечеством за многие столетия своего существования: древний топор, стрела, берестяная грамота, ядро, глиняная игрушка и многое, многое другое. Разумеется, все это, как правило, копийный материал, сделанный руками детей. Но уже в этом проявляется детское творчество, способность приобщиться к тайнам музейных профессий. Плоды этого детского творчества можно смело вводить в экспозицию. К примеру, рядом с портретом известного исторического деятеля повесить висит его изображение, созданное современным школьником. Использование значительного числа копий, объясняющееся отсутствием подлинников, из недостатка в школьном, детском музее превращается в достоинство. Музейное правило взрослых "Руками не трогать!" меняется на разрешение "Трогать можно!". При этом следует четко обозначить границы игры: что можно, а чего нельзя трогать. Ведь воспитание музейной культуры - важная задача школьного музея.</w:t>
      </w:r>
    </w:p>
    <w:p w:rsidR="00643E8D" w:rsidRPr="00D52D02" w:rsidRDefault="00107F05" w:rsidP="00D52D02">
      <w:pPr>
        <w:pStyle w:val="21"/>
        <w:shd w:val="clear" w:color="auto" w:fill="auto"/>
        <w:spacing w:before="0" w:line="240" w:lineRule="auto"/>
        <w:ind w:left="40" w:right="20" w:firstLine="3140"/>
        <w:jc w:val="left"/>
        <w:rPr>
          <w:sz w:val="24"/>
          <w:szCs w:val="24"/>
        </w:rPr>
      </w:pPr>
      <w:r w:rsidRPr="00D52D02">
        <w:rPr>
          <w:rStyle w:val="a8"/>
          <w:sz w:val="24"/>
          <w:szCs w:val="24"/>
        </w:rPr>
        <w:lastRenderedPageBreak/>
        <w:t xml:space="preserve">Принципы собирательской работы </w:t>
      </w:r>
      <w:r w:rsidRPr="00D52D02">
        <w:rPr>
          <w:sz w:val="24"/>
          <w:szCs w:val="24"/>
        </w:rPr>
        <w:t>Разрабатывая план собирательской деятельности, не следует стремиться к всеохватности. Необходимо разработать реальную концепцию комплектования по каждому из названных направлений (семья, школа, дом) на ближайшие несколько лет.</w:t>
      </w:r>
    </w:p>
    <w:p w:rsidR="00643E8D" w:rsidRPr="00D52D02" w:rsidRDefault="00107F05" w:rsidP="00D52D02">
      <w:pPr>
        <w:pStyle w:val="21"/>
        <w:shd w:val="clear" w:color="auto" w:fill="auto"/>
        <w:spacing w:before="0" w:line="240" w:lineRule="auto"/>
        <w:ind w:left="40" w:right="20" w:firstLine="720"/>
        <w:rPr>
          <w:sz w:val="24"/>
          <w:szCs w:val="24"/>
        </w:rPr>
      </w:pPr>
      <w:r w:rsidRPr="00D52D02">
        <w:rPr>
          <w:sz w:val="24"/>
          <w:szCs w:val="24"/>
        </w:rPr>
        <w:t>На первом этапе комплектования выявим круг возможных информаторов. Это можно сделать через учеников, с помощью ярких листовок-воззваний о помощи музею. Через некоторое время появятся первые находки. При этом бывает сложно определить степень их ценности. В связи с этим, важное значение имеет первичная фиксация, правильное описание документа. Не всегда целесообразно вырывать отдельный предмет из чьей-то коллекции, помня о принципе неделимости личных фондов. На этом этапе важно зафиксировать находку и если нет крайней необходимости забрать ее, воспользоваться копией.</w:t>
      </w:r>
    </w:p>
    <w:p w:rsidR="00643E8D" w:rsidRPr="00D52D02" w:rsidRDefault="00107F05" w:rsidP="00D52D02">
      <w:pPr>
        <w:pStyle w:val="21"/>
        <w:shd w:val="clear" w:color="auto" w:fill="auto"/>
        <w:spacing w:before="0" w:line="240" w:lineRule="auto"/>
        <w:ind w:left="40" w:right="20" w:firstLine="720"/>
        <w:rPr>
          <w:sz w:val="24"/>
          <w:szCs w:val="24"/>
        </w:rPr>
      </w:pPr>
      <w:r w:rsidRPr="00D52D02">
        <w:rPr>
          <w:sz w:val="24"/>
          <w:szCs w:val="24"/>
        </w:rPr>
        <w:t xml:space="preserve">При организации краеведческой работы школьного музея следует руководствоваться следующими принципами: </w:t>
      </w:r>
      <w:r w:rsidRPr="00D52D02">
        <w:rPr>
          <w:rStyle w:val="a8"/>
          <w:sz w:val="24"/>
          <w:szCs w:val="24"/>
        </w:rPr>
        <w:t>комплексный характер исследований; разнообразие исследовательских методов.</w:t>
      </w:r>
    </w:p>
    <w:p w:rsidR="00643E8D" w:rsidRPr="00D52D02" w:rsidRDefault="00107F05" w:rsidP="00D52D02">
      <w:pPr>
        <w:pStyle w:val="21"/>
        <w:shd w:val="clear" w:color="auto" w:fill="auto"/>
        <w:spacing w:before="0" w:line="240" w:lineRule="auto"/>
        <w:ind w:left="40" w:right="20" w:firstLine="3140"/>
        <w:jc w:val="left"/>
        <w:rPr>
          <w:sz w:val="24"/>
          <w:szCs w:val="24"/>
        </w:rPr>
      </w:pPr>
      <w:r w:rsidRPr="00D52D02">
        <w:rPr>
          <w:rStyle w:val="a8"/>
          <w:sz w:val="24"/>
          <w:szCs w:val="24"/>
        </w:rPr>
        <w:t xml:space="preserve">Комплексный характер исследований </w:t>
      </w:r>
      <w:r w:rsidRPr="00D52D02">
        <w:rPr>
          <w:sz w:val="24"/>
          <w:szCs w:val="24"/>
        </w:rPr>
        <w:t>Комплексный характер не означает собирание всего подряд без всякого отбора. Речь идет преимущественно разноплановом характере исследования, что, учитывая</w:t>
      </w:r>
    </w:p>
    <w:p w:rsidR="00643E8D" w:rsidRPr="00D52D02" w:rsidRDefault="00107F05" w:rsidP="00D52D02">
      <w:pPr>
        <w:pStyle w:val="21"/>
        <w:shd w:val="clear" w:color="auto" w:fill="auto"/>
        <w:spacing w:before="0" w:line="240" w:lineRule="auto"/>
        <w:ind w:left="20" w:right="20"/>
        <w:rPr>
          <w:sz w:val="24"/>
          <w:szCs w:val="24"/>
        </w:rPr>
      </w:pPr>
      <w:r w:rsidRPr="00D52D02">
        <w:rPr>
          <w:sz w:val="24"/>
          <w:szCs w:val="24"/>
        </w:rPr>
        <w:t>краеведческий профиль музея, делает возможным максимально широкое его включение в учебный процесс. В этом случае музей не станет инородным телом в организме школы. Это будет залогом его долгого существования. Целесообразно обозначить территориальные границы, в пределах которых музей намерен проводить исследовательскую и собирательскую работу. Чем ближе объект к школе, тем глубже его изучение. При этом не следует замыкаться только на своем сугубо местном материале, а стараться выходить на более широкий территориальный фон (город, область, Россия в целом). Сопоставление частного и общего, подача частного на фоне общего - важный момент музейной деятельности.</w:t>
      </w:r>
    </w:p>
    <w:p w:rsidR="00643E8D" w:rsidRPr="00D52D02" w:rsidRDefault="00107F05" w:rsidP="00D52D02">
      <w:pPr>
        <w:pStyle w:val="21"/>
        <w:shd w:val="clear" w:color="auto" w:fill="auto"/>
        <w:spacing w:before="0" w:line="240" w:lineRule="auto"/>
        <w:ind w:left="20" w:right="20" w:firstLine="720"/>
        <w:rPr>
          <w:sz w:val="24"/>
          <w:szCs w:val="24"/>
        </w:rPr>
      </w:pPr>
      <w:r w:rsidRPr="00D52D02">
        <w:rPr>
          <w:sz w:val="24"/>
          <w:szCs w:val="24"/>
        </w:rPr>
        <w:t>Посильную помощь в сборе материалов могут оказать учителя-предметники. Географ, например, поможет оформить раздел, связанный с природой, экономикой края, подберет необходимый иллюстративный материал, подготовит вместе с детьми схемы и диаграммы.</w:t>
      </w:r>
    </w:p>
    <w:p w:rsidR="00643E8D" w:rsidRPr="00D52D02" w:rsidRDefault="00107F05" w:rsidP="00D52D02">
      <w:pPr>
        <w:pStyle w:val="21"/>
        <w:shd w:val="clear" w:color="auto" w:fill="auto"/>
        <w:spacing w:before="0" w:line="240" w:lineRule="auto"/>
        <w:ind w:left="20" w:right="20" w:firstLine="720"/>
        <w:rPr>
          <w:sz w:val="24"/>
          <w:szCs w:val="24"/>
        </w:rPr>
      </w:pPr>
      <w:r w:rsidRPr="00D52D02">
        <w:rPr>
          <w:sz w:val="24"/>
          <w:szCs w:val="24"/>
        </w:rPr>
        <w:t>Хронологические рамки могут быть различными, но минимальный исторический фон должен присутствовать. Например, на карте желательно показать условную границу расселения славянских племен, ближайшие местоположения древних курганов, интересные находки археологов (в том числе клады). Это может быть проиллюстрировано фотографиями, рисунками указанных мест, натурным материалом. Источники начала ХХ века и более ранние малодоступны для современных исследователей. В случае их отсутствия можно воспользоваться литературными и иными источниками, а при необходимости копийным материалом. Например, в экспозиции по истории села Медведково уместными окажутся воспоминания, написанные художником К.Коровиным. Для полноты картины в данном случае желательно найти воспоминание, принадлежащее современному жителю (например, местному литератору, учителю или даже обычному школьнику).</w:t>
      </w:r>
    </w:p>
    <w:p w:rsidR="00643E8D" w:rsidRPr="00D52D02" w:rsidRDefault="00107F05" w:rsidP="00D52D02">
      <w:pPr>
        <w:pStyle w:val="30"/>
        <w:shd w:val="clear" w:color="auto" w:fill="auto"/>
        <w:spacing w:line="240" w:lineRule="auto"/>
        <w:ind w:left="2840"/>
        <w:jc w:val="left"/>
        <w:rPr>
          <w:sz w:val="24"/>
          <w:szCs w:val="24"/>
        </w:rPr>
      </w:pPr>
      <w:r w:rsidRPr="00D52D02">
        <w:rPr>
          <w:sz w:val="24"/>
          <w:szCs w:val="24"/>
        </w:rPr>
        <w:t>Разнообразие исследовательских методов</w:t>
      </w:r>
    </w:p>
    <w:p w:rsidR="00643E8D" w:rsidRPr="00D52D02" w:rsidRDefault="00107F05" w:rsidP="00D52D02">
      <w:pPr>
        <w:pStyle w:val="21"/>
        <w:shd w:val="clear" w:color="auto" w:fill="auto"/>
        <w:spacing w:before="0" w:line="240" w:lineRule="auto"/>
        <w:ind w:left="20" w:right="20" w:firstLine="720"/>
        <w:rPr>
          <w:sz w:val="24"/>
          <w:szCs w:val="24"/>
        </w:rPr>
      </w:pPr>
      <w:r w:rsidRPr="00D52D02">
        <w:rPr>
          <w:sz w:val="24"/>
          <w:szCs w:val="24"/>
        </w:rPr>
        <w:t>Ограниченность выбора методов сбора информации нередко отрицательно сказывается на эффективности краеведческой работы. Перечислим главные методы.</w:t>
      </w:r>
    </w:p>
    <w:p w:rsidR="00643E8D" w:rsidRPr="00D52D02" w:rsidRDefault="00107F05" w:rsidP="00D52D02">
      <w:pPr>
        <w:pStyle w:val="21"/>
        <w:shd w:val="clear" w:color="auto" w:fill="auto"/>
        <w:spacing w:before="0" w:line="240" w:lineRule="auto"/>
        <w:ind w:left="20" w:right="20" w:firstLine="720"/>
        <w:rPr>
          <w:sz w:val="24"/>
          <w:szCs w:val="24"/>
        </w:rPr>
      </w:pPr>
      <w:r w:rsidRPr="00D52D02">
        <w:rPr>
          <w:rStyle w:val="a8"/>
          <w:sz w:val="24"/>
          <w:szCs w:val="24"/>
        </w:rPr>
        <w:t>Экскурсии и прогулки по родному краю.</w:t>
      </w:r>
      <w:r w:rsidRPr="00D52D02">
        <w:rPr>
          <w:sz w:val="24"/>
          <w:szCs w:val="24"/>
        </w:rPr>
        <w:t xml:space="preserve"> Они пробуждают интерес к различным уголкам своего района. Ребята узнают новое о родных местах, смогут поделиться увиденным друг с другом. Каждый попытается определить интересную и перспективную для себя тему исследовательской работы на будущее.</w:t>
      </w:r>
    </w:p>
    <w:p w:rsidR="00643E8D" w:rsidRPr="00D52D02" w:rsidRDefault="00107F05" w:rsidP="00D52D02">
      <w:pPr>
        <w:pStyle w:val="21"/>
        <w:shd w:val="clear" w:color="auto" w:fill="auto"/>
        <w:spacing w:before="0" w:line="240" w:lineRule="auto"/>
        <w:ind w:left="20" w:right="20" w:firstLine="720"/>
        <w:rPr>
          <w:sz w:val="24"/>
          <w:szCs w:val="24"/>
        </w:rPr>
      </w:pPr>
      <w:r w:rsidRPr="00D52D02">
        <w:rPr>
          <w:rStyle w:val="a8"/>
          <w:sz w:val="24"/>
          <w:szCs w:val="24"/>
        </w:rPr>
        <w:t>Работа в библиотеках, архивах и научных учреждениях.</w:t>
      </w:r>
      <w:r w:rsidRPr="00D52D02">
        <w:rPr>
          <w:sz w:val="24"/>
          <w:szCs w:val="24"/>
        </w:rPr>
        <w:t xml:space="preserve"> Это создает основательную базу, без которой невозможно грамотно организовывать краеведческую деятельность.</w:t>
      </w:r>
    </w:p>
    <w:p w:rsidR="00643E8D" w:rsidRPr="00D52D02" w:rsidRDefault="00107F05" w:rsidP="00D52D02">
      <w:pPr>
        <w:pStyle w:val="21"/>
        <w:shd w:val="clear" w:color="auto" w:fill="auto"/>
        <w:spacing w:before="0" w:line="240" w:lineRule="auto"/>
        <w:ind w:left="20" w:right="20" w:firstLine="720"/>
        <w:rPr>
          <w:sz w:val="24"/>
          <w:szCs w:val="24"/>
        </w:rPr>
      </w:pPr>
      <w:r w:rsidRPr="00D52D02">
        <w:rPr>
          <w:rStyle w:val="a8"/>
          <w:sz w:val="24"/>
          <w:szCs w:val="24"/>
        </w:rPr>
        <w:t>Опрос населения, анкетирование.</w:t>
      </w:r>
      <w:r w:rsidRPr="00D52D02">
        <w:rPr>
          <w:sz w:val="24"/>
          <w:szCs w:val="24"/>
        </w:rPr>
        <w:t xml:space="preserve"> В каждой местности найдутся старожилы, местные знатоки истории края, воспоминания которых следует записывать. Если даже они будут противоречить историческим фактам, к ним можно относиться как к "легендам", или свидетельствам того, как событие запечатлелось в памяти людей. Анкетирование поможет в системе собрать обширные сведения по различным вопросам местной истории, получить своеобразный срез на определенном историческом этапе.</w:t>
      </w:r>
    </w:p>
    <w:p w:rsidR="00643E8D" w:rsidRPr="00D52D02" w:rsidRDefault="00107F05" w:rsidP="00D52D02">
      <w:pPr>
        <w:pStyle w:val="21"/>
        <w:shd w:val="clear" w:color="auto" w:fill="auto"/>
        <w:spacing w:before="0" w:line="240" w:lineRule="auto"/>
        <w:ind w:left="20" w:right="20" w:firstLine="720"/>
        <w:rPr>
          <w:sz w:val="24"/>
          <w:szCs w:val="24"/>
        </w:rPr>
      </w:pPr>
      <w:r w:rsidRPr="00D52D02">
        <w:rPr>
          <w:rStyle w:val="a8"/>
          <w:sz w:val="24"/>
          <w:szCs w:val="24"/>
        </w:rPr>
        <w:t>Переписка с земляками.</w:t>
      </w:r>
      <w:r w:rsidRPr="00D52D02">
        <w:rPr>
          <w:sz w:val="24"/>
          <w:szCs w:val="24"/>
        </w:rPr>
        <w:t xml:space="preserve"> Хорошо бы попытаться выявить людей, которые жили в этих краях, но уехали оттуда. Им будет приятно вспомнить о местах своего детства, поделиться </w:t>
      </w:r>
      <w:r w:rsidRPr="00D52D02">
        <w:rPr>
          <w:sz w:val="24"/>
          <w:szCs w:val="24"/>
        </w:rPr>
        <w:lastRenderedPageBreak/>
        <w:t>воспоминаниями, а, может быть, и интересными предметами.</w:t>
      </w:r>
    </w:p>
    <w:p w:rsidR="00643E8D" w:rsidRPr="00D52D02" w:rsidRDefault="00107F05" w:rsidP="00D52D02">
      <w:pPr>
        <w:pStyle w:val="21"/>
        <w:shd w:val="clear" w:color="auto" w:fill="auto"/>
        <w:spacing w:before="0" w:line="240" w:lineRule="auto"/>
        <w:ind w:left="20" w:right="20" w:firstLine="720"/>
        <w:rPr>
          <w:sz w:val="24"/>
          <w:szCs w:val="24"/>
        </w:rPr>
      </w:pPr>
      <w:r w:rsidRPr="00D52D02">
        <w:rPr>
          <w:rStyle w:val="a8"/>
          <w:sz w:val="24"/>
          <w:szCs w:val="24"/>
        </w:rPr>
        <w:t>Встречи с интересными людьми.</w:t>
      </w:r>
      <w:r w:rsidRPr="00D52D02">
        <w:rPr>
          <w:sz w:val="24"/>
          <w:szCs w:val="24"/>
        </w:rPr>
        <w:t xml:space="preserve"> Это поможет расширить круг общения, включить в сферу интересов музея большее число людей, которые постепенно могут стать друзьями музея;</w:t>
      </w:r>
    </w:p>
    <w:p w:rsidR="00643E8D" w:rsidRPr="00D52D02" w:rsidRDefault="00107F05" w:rsidP="00D52D02">
      <w:pPr>
        <w:pStyle w:val="21"/>
        <w:shd w:val="clear" w:color="auto" w:fill="auto"/>
        <w:spacing w:before="0" w:line="240" w:lineRule="auto"/>
        <w:ind w:left="20" w:right="20" w:firstLine="720"/>
        <w:rPr>
          <w:sz w:val="24"/>
          <w:szCs w:val="24"/>
        </w:rPr>
      </w:pPr>
      <w:r w:rsidRPr="00D52D02">
        <w:rPr>
          <w:rStyle w:val="a8"/>
          <w:sz w:val="24"/>
          <w:szCs w:val="24"/>
        </w:rPr>
        <w:t>Просмотр телепередач, прослушивание радиопрограмм.</w:t>
      </w:r>
      <w:r w:rsidRPr="00D52D02">
        <w:rPr>
          <w:sz w:val="24"/>
          <w:szCs w:val="24"/>
        </w:rPr>
        <w:t xml:space="preserve"> Много интересного может появиться в современных СМИ. Иногда самым неожиданным образом промелькнет новая информация или история, рассказанная о вашей местности, например, известным историком. Или молодой поэт прочтет стихи о соседней речке. Так привычные средства массовой информации становятся источниками самых неожиданных сведений.</w:t>
      </w:r>
    </w:p>
    <w:p w:rsidR="00643E8D" w:rsidRPr="00D52D02" w:rsidRDefault="00107F05" w:rsidP="00D52D02">
      <w:pPr>
        <w:pStyle w:val="21"/>
        <w:shd w:val="clear" w:color="auto" w:fill="auto"/>
        <w:spacing w:before="0" w:line="240" w:lineRule="auto"/>
        <w:ind w:left="20" w:right="20" w:firstLine="720"/>
        <w:rPr>
          <w:sz w:val="24"/>
          <w:szCs w:val="24"/>
        </w:rPr>
      </w:pPr>
      <w:r w:rsidRPr="00D52D02">
        <w:rPr>
          <w:sz w:val="24"/>
          <w:szCs w:val="24"/>
        </w:rPr>
        <w:t>Основным методом формирования фонда школьного музея являются экспедиционный сбор материала (экспедиции, походы, экскурсии), а также получение даров. На этих методах остановимся более подробно.</w:t>
      </w:r>
    </w:p>
    <w:p w:rsidR="00643E8D" w:rsidRPr="00D52D02" w:rsidRDefault="00107F05" w:rsidP="00D52D02">
      <w:pPr>
        <w:pStyle w:val="21"/>
        <w:shd w:val="clear" w:color="auto" w:fill="auto"/>
        <w:spacing w:before="0" w:line="240" w:lineRule="auto"/>
        <w:ind w:left="20" w:right="20" w:firstLine="720"/>
        <w:rPr>
          <w:sz w:val="24"/>
          <w:szCs w:val="24"/>
        </w:rPr>
      </w:pPr>
      <w:r w:rsidRPr="00D52D02">
        <w:rPr>
          <w:rStyle w:val="a8"/>
          <w:sz w:val="24"/>
          <w:szCs w:val="24"/>
        </w:rPr>
        <w:t>Экспедиционный сбор материала.</w:t>
      </w:r>
      <w:r w:rsidRPr="00D52D02">
        <w:rPr>
          <w:sz w:val="24"/>
          <w:szCs w:val="24"/>
        </w:rPr>
        <w:t xml:space="preserve"> Краеведческие экспедиции проводятся в ходе исследований по конкретной теме. Постановка и очередность тем, выдвигаемых для изучения (а в дальнейшем для комплектования) должна носить плановый характер и диктоваться краеведческими задачами, требованиями экспозиции и необходимостью создания систематических коллекций. Экспедиции целесообразно согласовывать с государственными музеями, профильными научными учреждениями. Желательно проведение совместных экспедиций в соответствии с разработанной музееведческой методикой, обеспечивающей необходимую научность поиска, отбора материала, его документирования.</w:t>
      </w:r>
    </w:p>
    <w:p w:rsidR="00643E8D" w:rsidRPr="00D52D02" w:rsidRDefault="00107F05" w:rsidP="00D52D02">
      <w:pPr>
        <w:pStyle w:val="21"/>
        <w:shd w:val="clear" w:color="auto" w:fill="auto"/>
        <w:spacing w:before="0" w:line="240" w:lineRule="auto"/>
        <w:ind w:left="20" w:right="20" w:firstLine="720"/>
        <w:rPr>
          <w:sz w:val="24"/>
          <w:szCs w:val="24"/>
        </w:rPr>
      </w:pPr>
      <w:r w:rsidRPr="00D52D02">
        <w:rPr>
          <w:sz w:val="24"/>
          <w:szCs w:val="24"/>
        </w:rPr>
        <w:t>Источники комплектования памятников могут быть самыми разнообразными. Прежде всего, это семейные коллекции, о которых говорилось выше. Кроме этого следует использовать антикварные и букинистические магазины, чердаки, кладовки, сараи (разумеется, с разрешения хозяев), пункты вторичного сырья. Поиск может вестись также на промышленных предприятиях, в государственных учреждениях, в творческих союзах.</w:t>
      </w:r>
    </w:p>
    <w:p w:rsidR="00643E8D" w:rsidRPr="00D52D02" w:rsidRDefault="00107F05" w:rsidP="00D52D02">
      <w:pPr>
        <w:pStyle w:val="21"/>
        <w:shd w:val="clear" w:color="auto" w:fill="auto"/>
        <w:spacing w:before="0" w:line="240" w:lineRule="auto"/>
        <w:ind w:left="20" w:firstLine="720"/>
        <w:rPr>
          <w:sz w:val="24"/>
          <w:szCs w:val="24"/>
        </w:rPr>
      </w:pPr>
      <w:r w:rsidRPr="00D52D02">
        <w:rPr>
          <w:sz w:val="24"/>
          <w:szCs w:val="24"/>
        </w:rPr>
        <w:t>Для организации краеведческой экспедиции помимо снаряжения и оборудования туристского и бытового характера; необходимо предусмотреть запасные емкости для сбора материалов, сумки для документов, записные книжки, карандаши, фотоаппараты, по возможности, диктофон и кинокамеру с набором принадлежностей, рулетки для обмеров, лупы, пакеты для хранения найденных фотографий и документов, планшеты, номерки на веревочках для прикрепления к собираемым предметам.</w:t>
      </w:r>
    </w:p>
    <w:p w:rsidR="00643E8D" w:rsidRPr="00D52D02" w:rsidRDefault="00107F05" w:rsidP="00D52D02">
      <w:pPr>
        <w:pStyle w:val="21"/>
        <w:shd w:val="clear" w:color="auto" w:fill="auto"/>
        <w:spacing w:before="0" w:line="240" w:lineRule="auto"/>
        <w:ind w:left="20" w:right="20" w:firstLine="720"/>
        <w:rPr>
          <w:sz w:val="24"/>
          <w:szCs w:val="24"/>
        </w:rPr>
      </w:pPr>
      <w:r w:rsidRPr="00D52D02">
        <w:rPr>
          <w:sz w:val="24"/>
          <w:szCs w:val="24"/>
        </w:rPr>
        <w:t>При проведении экспедиции группа готовит следующие экспедиционные документы:</w:t>
      </w:r>
    </w:p>
    <w:p w:rsidR="00643E8D" w:rsidRPr="00D52D02" w:rsidRDefault="00107F05" w:rsidP="00D52D02">
      <w:pPr>
        <w:pStyle w:val="21"/>
        <w:numPr>
          <w:ilvl w:val="0"/>
          <w:numId w:val="6"/>
        </w:numPr>
        <w:shd w:val="clear" w:color="auto" w:fill="auto"/>
        <w:tabs>
          <w:tab w:val="left" w:pos="990"/>
        </w:tabs>
        <w:spacing w:before="0" w:line="240" w:lineRule="auto"/>
        <w:ind w:left="20" w:right="20" w:firstLine="720"/>
        <w:rPr>
          <w:sz w:val="24"/>
          <w:szCs w:val="24"/>
        </w:rPr>
      </w:pPr>
      <w:r w:rsidRPr="00D52D02">
        <w:rPr>
          <w:sz w:val="24"/>
          <w:szCs w:val="24"/>
        </w:rPr>
        <w:t>Полевой дневник. В нем фиксируют ход поисковой работы, ее основные этапы, анализирует первые результаты и намечают перспективы дальнейших исследований.</w:t>
      </w:r>
    </w:p>
    <w:p w:rsidR="00643E8D" w:rsidRPr="00D52D02" w:rsidRDefault="00107F05" w:rsidP="00D52D02">
      <w:pPr>
        <w:pStyle w:val="21"/>
        <w:numPr>
          <w:ilvl w:val="0"/>
          <w:numId w:val="6"/>
        </w:numPr>
        <w:shd w:val="clear" w:color="auto" w:fill="auto"/>
        <w:tabs>
          <w:tab w:val="left" w:pos="1081"/>
        </w:tabs>
        <w:spacing w:before="0" w:line="240" w:lineRule="auto"/>
        <w:ind w:left="20" w:right="20" w:firstLine="720"/>
        <w:rPr>
          <w:sz w:val="24"/>
          <w:szCs w:val="24"/>
        </w:rPr>
      </w:pPr>
      <w:r w:rsidRPr="00D52D02">
        <w:rPr>
          <w:sz w:val="24"/>
          <w:szCs w:val="24"/>
        </w:rPr>
        <w:t>Полевая опись. Это первичный документ, в который заносятся основные сведения о находках. Позднее они будут перенесены в инвентарную книгу. Обычно записи оформляются в виде таблицы, где фиксируются:</w:t>
      </w:r>
    </w:p>
    <w:p w:rsidR="00643E8D" w:rsidRPr="00D52D02" w:rsidRDefault="00107F05" w:rsidP="00D52D02">
      <w:pPr>
        <w:pStyle w:val="21"/>
        <w:numPr>
          <w:ilvl w:val="0"/>
          <w:numId w:val="7"/>
        </w:numPr>
        <w:shd w:val="clear" w:color="auto" w:fill="auto"/>
        <w:tabs>
          <w:tab w:val="left" w:pos="1791"/>
        </w:tabs>
        <w:spacing w:before="0" w:line="240" w:lineRule="auto"/>
        <w:ind w:left="1580"/>
        <w:jc w:val="left"/>
        <w:rPr>
          <w:sz w:val="24"/>
          <w:szCs w:val="24"/>
        </w:rPr>
      </w:pPr>
      <w:r w:rsidRPr="00D52D02">
        <w:rPr>
          <w:sz w:val="24"/>
          <w:szCs w:val="24"/>
        </w:rPr>
        <w:t>Порядковый номер поступления.</w:t>
      </w:r>
    </w:p>
    <w:p w:rsidR="00643E8D" w:rsidRPr="00D52D02" w:rsidRDefault="00107F05" w:rsidP="00D52D02">
      <w:pPr>
        <w:pStyle w:val="21"/>
        <w:numPr>
          <w:ilvl w:val="0"/>
          <w:numId w:val="7"/>
        </w:numPr>
        <w:shd w:val="clear" w:color="auto" w:fill="auto"/>
        <w:tabs>
          <w:tab w:val="left" w:pos="1820"/>
        </w:tabs>
        <w:spacing w:before="0" w:line="240" w:lineRule="auto"/>
        <w:ind w:left="1580"/>
        <w:jc w:val="left"/>
        <w:rPr>
          <w:sz w:val="24"/>
          <w:szCs w:val="24"/>
        </w:rPr>
      </w:pPr>
      <w:r w:rsidRPr="00D52D02">
        <w:rPr>
          <w:sz w:val="24"/>
          <w:szCs w:val="24"/>
        </w:rPr>
        <w:t>Дата и место обнаружения.</w:t>
      </w:r>
    </w:p>
    <w:p w:rsidR="00643E8D" w:rsidRPr="00D52D02" w:rsidRDefault="00107F05" w:rsidP="00D52D02">
      <w:pPr>
        <w:pStyle w:val="21"/>
        <w:numPr>
          <w:ilvl w:val="0"/>
          <w:numId w:val="7"/>
        </w:numPr>
        <w:shd w:val="clear" w:color="auto" w:fill="auto"/>
        <w:tabs>
          <w:tab w:val="left" w:pos="1810"/>
        </w:tabs>
        <w:spacing w:before="0" w:line="240" w:lineRule="auto"/>
        <w:ind w:left="1580"/>
        <w:jc w:val="left"/>
        <w:rPr>
          <w:sz w:val="24"/>
          <w:szCs w:val="24"/>
        </w:rPr>
      </w:pPr>
      <w:r w:rsidRPr="00D52D02">
        <w:rPr>
          <w:sz w:val="24"/>
          <w:szCs w:val="24"/>
        </w:rPr>
        <w:t>Наименование предмета.</w:t>
      </w:r>
    </w:p>
    <w:p w:rsidR="00643E8D" w:rsidRPr="00D52D02" w:rsidRDefault="00107F05" w:rsidP="00D52D02">
      <w:pPr>
        <w:pStyle w:val="21"/>
        <w:numPr>
          <w:ilvl w:val="0"/>
          <w:numId w:val="7"/>
        </w:numPr>
        <w:shd w:val="clear" w:color="auto" w:fill="auto"/>
        <w:tabs>
          <w:tab w:val="left" w:pos="1815"/>
        </w:tabs>
        <w:spacing w:before="0" w:line="240" w:lineRule="auto"/>
        <w:ind w:left="1580"/>
        <w:jc w:val="left"/>
        <w:rPr>
          <w:sz w:val="24"/>
          <w:szCs w:val="24"/>
        </w:rPr>
      </w:pPr>
      <w:r w:rsidRPr="00D52D02">
        <w:rPr>
          <w:sz w:val="24"/>
          <w:szCs w:val="24"/>
        </w:rPr>
        <w:t>Количество.</w:t>
      </w:r>
    </w:p>
    <w:p w:rsidR="00643E8D" w:rsidRPr="00D52D02" w:rsidRDefault="00107F05" w:rsidP="00D52D02">
      <w:pPr>
        <w:pStyle w:val="21"/>
        <w:numPr>
          <w:ilvl w:val="0"/>
          <w:numId w:val="7"/>
        </w:numPr>
        <w:shd w:val="clear" w:color="auto" w:fill="auto"/>
        <w:tabs>
          <w:tab w:val="left" w:pos="1806"/>
        </w:tabs>
        <w:spacing w:before="0" w:line="240" w:lineRule="auto"/>
        <w:ind w:left="1580"/>
        <w:jc w:val="left"/>
        <w:rPr>
          <w:sz w:val="24"/>
          <w:szCs w:val="24"/>
        </w:rPr>
      </w:pPr>
      <w:r w:rsidRPr="00D52D02">
        <w:rPr>
          <w:sz w:val="24"/>
          <w:szCs w:val="24"/>
        </w:rPr>
        <w:t>Материал и способ изготовления.</w:t>
      </w:r>
    </w:p>
    <w:p w:rsidR="00643E8D" w:rsidRPr="00D52D02" w:rsidRDefault="00107F05" w:rsidP="00D52D02">
      <w:pPr>
        <w:pStyle w:val="21"/>
        <w:numPr>
          <w:ilvl w:val="0"/>
          <w:numId w:val="7"/>
        </w:numPr>
        <w:shd w:val="clear" w:color="auto" w:fill="auto"/>
        <w:tabs>
          <w:tab w:val="left" w:pos="1810"/>
        </w:tabs>
        <w:spacing w:before="0" w:line="240" w:lineRule="auto"/>
        <w:ind w:left="1580"/>
        <w:jc w:val="left"/>
        <w:rPr>
          <w:sz w:val="24"/>
          <w:szCs w:val="24"/>
        </w:rPr>
      </w:pPr>
      <w:r w:rsidRPr="00D52D02">
        <w:rPr>
          <w:sz w:val="24"/>
          <w:szCs w:val="24"/>
        </w:rPr>
        <w:t>Назначение предмета</w:t>
      </w:r>
    </w:p>
    <w:p w:rsidR="00643E8D" w:rsidRPr="00D52D02" w:rsidRDefault="00107F05" w:rsidP="00D52D02">
      <w:pPr>
        <w:pStyle w:val="21"/>
        <w:numPr>
          <w:ilvl w:val="0"/>
          <w:numId w:val="7"/>
        </w:numPr>
        <w:shd w:val="clear" w:color="auto" w:fill="auto"/>
        <w:tabs>
          <w:tab w:val="left" w:pos="1820"/>
        </w:tabs>
        <w:spacing w:before="0" w:line="240" w:lineRule="auto"/>
        <w:ind w:left="1580"/>
        <w:jc w:val="left"/>
        <w:rPr>
          <w:sz w:val="24"/>
          <w:szCs w:val="24"/>
        </w:rPr>
      </w:pPr>
      <w:r w:rsidRPr="00D52D02">
        <w:rPr>
          <w:sz w:val="24"/>
          <w:szCs w:val="24"/>
        </w:rPr>
        <w:t>Сохранность.</w:t>
      </w:r>
    </w:p>
    <w:p w:rsidR="00643E8D" w:rsidRPr="00D52D02" w:rsidRDefault="00107F05" w:rsidP="00D52D02">
      <w:pPr>
        <w:pStyle w:val="21"/>
        <w:numPr>
          <w:ilvl w:val="0"/>
          <w:numId w:val="7"/>
        </w:numPr>
        <w:shd w:val="clear" w:color="auto" w:fill="auto"/>
        <w:tabs>
          <w:tab w:val="left" w:pos="1815"/>
        </w:tabs>
        <w:spacing w:before="0" w:line="240" w:lineRule="auto"/>
        <w:ind w:left="1580"/>
        <w:jc w:val="left"/>
        <w:rPr>
          <w:sz w:val="24"/>
          <w:szCs w:val="24"/>
        </w:rPr>
      </w:pPr>
      <w:r w:rsidRPr="00D52D02">
        <w:rPr>
          <w:sz w:val="24"/>
          <w:szCs w:val="24"/>
        </w:rPr>
        <w:t>Описание предмета, включая его размер.</w:t>
      </w:r>
    </w:p>
    <w:p w:rsidR="00643E8D" w:rsidRPr="00D52D02" w:rsidRDefault="00107F05" w:rsidP="00D52D02">
      <w:pPr>
        <w:pStyle w:val="21"/>
        <w:numPr>
          <w:ilvl w:val="0"/>
          <w:numId w:val="7"/>
        </w:numPr>
        <w:shd w:val="clear" w:color="auto" w:fill="auto"/>
        <w:tabs>
          <w:tab w:val="left" w:pos="1810"/>
        </w:tabs>
        <w:spacing w:before="0" w:line="240" w:lineRule="auto"/>
        <w:ind w:left="1580"/>
        <w:jc w:val="left"/>
        <w:rPr>
          <w:sz w:val="24"/>
          <w:szCs w:val="24"/>
        </w:rPr>
      </w:pPr>
      <w:r w:rsidRPr="00D52D02">
        <w:rPr>
          <w:sz w:val="24"/>
          <w:szCs w:val="24"/>
        </w:rPr>
        <w:t>Владелец или источник поступления.</w:t>
      </w:r>
    </w:p>
    <w:p w:rsidR="00643E8D" w:rsidRPr="00D52D02" w:rsidRDefault="00107F05" w:rsidP="00D52D02">
      <w:pPr>
        <w:pStyle w:val="21"/>
        <w:numPr>
          <w:ilvl w:val="0"/>
          <w:numId w:val="7"/>
        </w:numPr>
        <w:shd w:val="clear" w:color="auto" w:fill="auto"/>
        <w:tabs>
          <w:tab w:val="left" w:pos="1916"/>
        </w:tabs>
        <w:spacing w:before="0" w:line="240" w:lineRule="auto"/>
        <w:ind w:left="1580"/>
        <w:jc w:val="left"/>
        <w:rPr>
          <w:sz w:val="24"/>
          <w:szCs w:val="24"/>
        </w:rPr>
      </w:pPr>
      <w:r w:rsidRPr="00D52D02">
        <w:rPr>
          <w:sz w:val="24"/>
          <w:szCs w:val="24"/>
        </w:rPr>
        <w:t>Легенда.</w:t>
      </w:r>
    </w:p>
    <w:p w:rsidR="00643E8D" w:rsidRPr="00D52D02" w:rsidRDefault="00107F05" w:rsidP="00D52D02">
      <w:pPr>
        <w:pStyle w:val="21"/>
        <w:numPr>
          <w:ilvl w:val="0"/>
          <w:numId w:val="7"/>
        </w:numPr>
        <w:shd w:val="clear" w:color="auto" w:fill="auto"/>
        <w:tabs>
          <w:tab w:val="left" w:pos="1911"/>
        </w:tabs>
        <w:spacing w:before="0" w:line="240" w:lineRule="auto"/>
        <w:ind w:left="1580"/>
        <w:jc w:val="left"/>
        <w:rPr>
          <w:sz w:val="24"/>
          <w:szCs w:val="24"/>
        </w:rPr>
      </w:pPr>
      <w:r w:rsidRPr="00D52D02">
        <w:rPr>
          <w:sz w:val="24"/>
          <w:szCs w:val="24"/>
        </w:rPr>
        <w:t>Примечания.</w:t>
      </w:r>
    </w:p>
    <w:p w:rsidR="00643E8D" w:rsidRPr="00D52D02" w:rsidRDefault="00107F05" w:rsidP="00D52D02">
      <w:pPr>
        <w:pStyle w:val="21"/>
        <w:numPr>
          <w:ilvl w:val="0"/>
          <w:numId w:val="6"/>
        </w:numPr>
        <w:shd w:val="clear" w:color="auto" w:fill="auto"/>
        <w:tabs>
          <w:tab w:val="left" w:pos="1047"/>
        </w:tabs>
        <w:spacing w:before="0" w:line="240" w:lineRule="auto"/>
        <w:ind w:left="20" w:right="20" w:firstLine="720"/>
        <w:rPr>
          <w:sz w:val="24"/>
          <w:szCs w:val="24"/>
        </w:rPr>
      </w:pPr>
      <w:r w:rsidRPr="00D52D02">
        <w:rPr>
          <w:sz w:val="24"/>
          <w:szCs w:val="24"/>
        </w:rPr>
        <w:t>Тетрадь для записи воспоминаний и рассказов. Здесь аккуратно, как можно ближе к тексту воспоминаний фиксируются рассказы очевидцев события, старожилов, краеведов и прочих людей с указанием их анкетных данных. Желательно позднее дать подписать рассказчику отпечатанный текст. В этом случае материал обретает форму документального свидетельства.</w:t>
      </w:r>
    </w:p>
    <w:p w:rsidR="00643E8D" w:rsidRPr="00D52D02" w:rsidRDefault="00107F05" w:rsidP="00D52D02">
      <w:pPr>
        <w:pStyle w:val="21"/>
        <w:numPr>
          <w:ilvl w:val="0"/>
          <w:numId w:val="6"/>
        </w:numPr>
        <w:shd w:val="clear" w:color="auto" w:fill="auto"/>
        <w:tabs>
          <w:tab w:val="left" w:pos="1076"/>
        </w:tabs>
        <w:spacing w:before="0" w:line="240" w:lineRule="auto"/>
        <w:ind w:left="20" w:right="20" w:firstLine="720"/>
        <w:rPr>
          <w:sz w:val="24"/>
          <w:szCs w:val="24"/>
        </w:rPr>
      </w:pPr>
      <w:r w:rsidRPr="00D52D02">
        <w:rPr>
          <w:sz w:val="24"/>
          <w:szCs w:val="24"/>
        </w:rPr>
        <w:t>Тетрадь фотофиксаций. Юные фотографы записывают сведения о каждом сделанном кадре (наименование объекта фотосъемки, сюжет, время и место действия), которые они делают на экскурсии, в походе или в экспедиции. Это поможет избежать ошибок в дальнейшем при включении фотографий в фонды или экспозицию.</w:t>
      </w:r>
    </w:p>
    <w:p w:rsidR="00643E8D" w:rsidRPr="00D52D02" w:rsidRDefault="00107F05" w:rsidP="00D52D02">
      <w:pPr>
        <w:pStyle w:val="21"/>
        <w:shd w:val="clear" w:color="auto" w:fill="auto"/>
        <w:spacing w:before="0" w:line="240" w:lineRule="auto"/>
        <w:ind w:left="20" w:right="20" w:firstLine="720"/>
        <w:rPr>
          <w:sz w:val="24"/>
          <w:szCs w:val="24"/>
        </w:rPr>
      </w:pPr>
      <w:r w:rsidRPr="00D52D02">
        <w:rPr>
          <w:rStyle w:val="a8"/>
          <w:sz w:val="24"/>
          <w:szCs w:val="24"/>
        </w:rPr>
        <w:lastRenderedPageBreak/>
        <w:t>Получение даров.</w:t>
      </w:r>
      <w:r w:rsidRPr="00D52D02">
        <w:rPr>
          <w:sz w:val="24"/>
          <w:szCs w:val="24"/>
        </w:rPr>
        <w:t xml:space="preserve"> Важно правильно фиксировать поступления, подаренные кем-то музею, записывать "легенду" предмета, оформлять дарственную. Не следует брать все подряд только потому, что дают. В этом случае музей, где, как правило, всегда ощущается нехватка места, только засоряется лишними предметами. Необходимо также записать сведения о дарителе, его адрес, а также не забыть поблагодарить его. В результате подобных поступлений формируется обменный фонд.</w:t>
      </w:r>
    </w:p>
    <w:p w:rsidR="00643E8D" w:rsidRPr="00D52D02" w:rsidRDefault="00107F05" w:rsidP="00D52D02">
      <w:pPr>
        <w:pStyle w:val="30"/>
        <w:shd w:val="clear" w:color="auto" w:fill="auto"/>
        <w:spacing w:line="240" w:lineRule="auto"/>
        <w:ind w:left="2880"/>
        <w:jc w:val="left"/>
        <w:rPr>
          <w:sz w:val="24"/>
          <w:szCs w:val="24"/>
        </w:rPr>
      </w:pPr>
      <w:r w:rsidRPr="00D52D02">
        <w:rPr>
          <w:sz w:val="24"/>
          <w:szCs w:val="24"/>
        </w:rPr>
        <w:t>Основные группы музейной документации</w:t>
      </w:r>
    </w:p>
    <w:p w:rsidR="00643E8D" w:rsidRPr="00D52D02" w:rsidRDefault="00107F05" w:rsidP="00D52D02">
      <w:pPr>
        <w:pStyle w:val="21"/>
        <w:shd w:val="clear" w:color="auto" w:fill="auto"/>
        <w:spacing w:before="0" w:line="240" w:lineRule="auto"/>
        <w:ind w:firstLine="720"/>
        <w:rPr>
          <w:sz w:val="24"/>
          <w:szCs w:val="24"/>
        </w:rPr>
      </w:pPr>
      <w:r w:rsidRPr="00D52D02">
        <w:rPr>
          <w:sz w:val="24"/>
          <w:szCs w:val="24"/>
        </w:rPr>
        <w:t>Для организации исследовательской работы используются научно-учетная документация фонда, справочный аппарат, а также материалы музееведческого и краеведческого характера.</w:t>
      </w:r>
    </w:p>
    <w:p w:rsidR="00643E8D" w:rsidRPr="00D52D02" w:rsidRDefault="00107F05" w:rsidP="00D52D02">
      <w:pPr>
        <w:pStyle w:val="30"/>
        <w:shd w:val="clear" w:color="auto" w:fill="auto"/>
        <w:spacing w:line="240" w:lineRule="auto"/>
        <w:ind w:firstLine="720"/>
        <w:rPr>
          <w:sz w:val="24"/>
          <w:szCs w:val="24"/>
        </w:rPr>
      </w:pPr>
      <w:r w:rsidRPr="00D52D02">
        <w:rPr>
          <w:sz w:val="24"/>
          <w:szCs w:val="24"/>
        </w:rPr>
        <w:t>В научно-учетную документацию</w:t>
      </w:r>
      <w:r w:rsidRPr="00D52D02">
        <w:rPr>
          <w:rStyle w:val="31"/>
          <w:sz w:val="24"/>
          <w:szCs w:val="24"/>
        </w:rPr>
        <w:t xml:space="preserve"> входят:</w:t>
      </w:r>
    </w:p>
    <w:p w:rsidR="00643E8D" w:rsidRPr="00D52D02" w:rsidRDefault="00107F05" w:rsidP="00D52D02">
      <w:pPr>
        <w:pStyle w:val="21"/>
        <w:numPr>
          <w:ilvl w:val="0"/>
          <w:numId w:val="8"/>
        </w:numPr>
        <w:shd w:val="clear" w:color="auto" w:fill="auto"/>
        <w:tabs>
          <w:tab w:val="left" w:pos="936"/>
        </w:tabs>
        <w:spacing w:before="0" w:line="240" w:lineRule="auto"/>
        <w:ind w:firstLine="720"/>
        <w:rPr>
          <w:sz w:val="24"/>
          <w:szCs w:val="24"/>
        </w:rPr>
      </w:pPr>
      <w:r w:rsidRPr="00D52D02">
        <w:rPr>
          <w:sz w:val="24"/>
          <w:szCs w:val="24"/>
        </w:rPr>
        <w:t>Акты приема-сдачи документов;</w:t>
      </w:r>
    </w:p>
    <w:p w:rsidR="00643E8D" w:rsidRPr="00D52D02" w:rsidRDefault="00107F05" w:rsidP="00D52D02">
      <w:pPr>
        <w:pStyle w:val="21"/>
        <w:numPr>
          <w:ilvl w:val="0"/>
          <w:numId w:val="8"/>
        </w:numPr>
        <w:shd w:val="clear" w:color="auto" w:fill="auto"/>
        <w:tabs>
          <w:tab w:val="left" w:pos="955"/>
        </w:tabs>
        <w:spacing w:before="0" w:line="240" w:lineRule="auto"/>
        <w:ind w:firstLine="720"/>
        <w:rPr>
          <w:sz w:val="24"/>
          <w:szCs w:val="24"/>
        </w:rPr>
      </w:pPr>
      <w:r w:rsidRPr="00D52D02">
        <w:rPr>
          <w:sz w:val="24"/>
          <w:szCs w:val="24"/>
        </w:rPr>
        <w:t>Книга первичного учета (книга поступлений);</w:t>
      </w:r>
    </w:p>
    <w:p w:rsidR="00643E8D" w:rsidRPr="00D52D02" w:rsidRDefault="00107F05" w:rsidP="00D52D02">
      <w:pPr>
        <w:pStyle w:val="21"/>
        <w:numPr>
          <w:ilvl w:val="0"/>
          <w:numId w:val="8"/>
        </w:numPr>
        <w:shd w:val="clear" w:color="auto" w:fill="auto"/>
        <w:tabs>
          <w:tab w:val="left" w:pos="946"/>
        </w:tabs>
        <w:spacing w:before="0" w:line="240" w:lineRule="auto"/>
        <w:ind w:firstLine="720"/>
        <w:rPr>
          <w:sz w:val="24"/>
          <w:szCs w:val="24"/>
        </w:rPr>
      </w:pPr>
      <w:r w:rsidRPr="00D52D02">
        <w:rPr>
          <w:sz w:val="24"/>
          <w:szCs w:val="24"/>
        </w:rPr>
        <w:t>Инвентарная книга.</w:t>
      </w:r>
    </w:p>
    <w:p w:rsidR="00643E8D" w:rsidRPr="00D52D02" w:rsidRDefault="00107F05" w:rsidP="00D52D02">
      <w:pPr>
        <w:pStyle w:val="21"/>
        <w:shd w:val="clear" w:color="auto" w:fill="auto"/>
        <w:spacing w:before="0" w:line="240" w:lineRule="auto"/>
        <w:ind w:firstLine="720"/>
        <w:rPr>
          <w:sz w:val="24"/>
          <w:szCs w:val="24"/>
        </w:rPr>
      </w:pPr>
      <w:r w:rsidRPr="00D52D02">
        <w:rPr>
          <w:sz w:val="24"/>
          <w:szCs w:val="24"/>
        </w:rPr>
        <w:t>При необходимости музей может иметь книги временного хранения (для материалов, поступивших в музей на временное хранение), книги обменного фонда (внепрофильные и дубликатные материалы).</w:t>
      </w:r>
    </w:p>
    <w:p w:rsidR="00643E8D" w:rsidRPr="00D52D02" w:rsidRDefault="00107F05" w:rsidP="00D52D02">
      <w:pPr>
        <w:pStyle w:val="21"/>
        <w:shd w:val="clear" w:color="auto" w:fill="auto"/>
        <w:spacing w:before="0" w:line="240" w:lineRule="auto"/>
        <w:ind w:firstLine="720"/>
        <w:rPr>
          <w:sz w:val="24"/>
          <w:szCs w:val="24"/>
        </w:rPr>
      </w:pPr>
      <w:r w:rsidRPr="00D52D02">
        <w:rPr>
          <w:rStyle w:val="a8"/>
          <w:sz w:val="24"/>
          <w:szCs w:val="24"/>
        </w:rPr>
        <w:t>Справочный аппарат</w:t>
      </w:r>
      <w:r w:rsidRPr="00D52D02">
        <w:rPr>
          <w:sz w:val="24"/>
          <w:szCs w:val="24"/>
        </w:rPr>
        <w:t xml:space="preserve"> состоит из картотек и системы картотек (возможно, в компьютерном варианте), позволяющих быстро обнаружить существование памятника в фондах, его местонахождение.</w:t>
      </w:r>
    </w:p>
    <w:p w:rsidR="00643E8D" w:rsidRPr="00D52D02" w:rsidRDefault="00107F05" w:rsidP="00D52D02">
      <w:pPr>
        <w:pStyle w:val="21"/>
        <w:shd w:val="clear" w:color="auto" w:fill="auto"/>
        <w:spacing w:before="0" w:line="240" w:lineRule="auto"/>
        <w:ind w:firstLine="720"/>
        <w:rPr>
          <w:sz w:val="24"/>
          <w:szCs w:val="24"/>
        </w:rPr>
      </w:pPr>
      <w:r w:rsidRPr="00D52D02">
        <w:rPr>
          <w:sz w:val="24"/>
          <w:szCs w:val="24"/>
        </w:rPr>
        <w:t>Основные виды вспомогательных картотек:</w:t>
      </w:r>
    </w:p>
    <w:p w:rsidR="00643E8D" w:rsidRPr="00D52D02" w:rsidRDefault="00107F05" w:rsidP="00D52D02">
      <w:pPr>
        <w:pStyle w:val="21"/>
        <w:numPr>
          <w:ilvl w:val="0"/>
          <w:numId w:val="9"/>
        </w:numPr>
        <w:shd w:val="clear" w:color="auto" w:fill="auto"/>
        <w:tabs>
          <w:tab w:val="left" w:pos="926"/>
        </w:tabs>
        <w:spacing w:before="0" w:line="240" w:lineRule="auto"/>
        <w:ind w:firstLine="720"/>
        <w:rPr>
          <w:sz w:val="24"/>
          <w:szCs w:val="24"/>
        </w:rPr>
      </w:pPr>
      <w:r w:rsidRPr="00D52D02">
        <w:rPr>
          <w:sz w:val="24"/>
          <w:szCs w:val="24"/>
        </w:rPr>
        <w:t>Инвентарные;</w:t>
      </w:r>
    </w:p>
    <w:p w:rsidR="00643E8D" w:rsidRPr="00D52D02" w:rsidRDefault="00107F05" w:rsidP="00D52D02">
      <w:pPr>
        <w:pStyle w:val="21"/>
        <w:numPr>
          <w:ilvl w:val="0"/>
          <w:numId w:val="9"/>
        </w:numPr>
        <w:shd w:val="clear" w:color="auto" w:fill="auto"/>
        <w:tabs>
          <w:tab w:val="left" w:pos="965"/>
        </w:tabs>
        <w:spacing w:before="0" w:line="240" w:lineRule="auto"/>
        <w:ind w:firstLine="720"/>
        <w:rPr>
          <w:sz w:val="24"/>
          <w:szCs w:val="24"/>
        </w:rPr>
      </w:pPr>
      <w:r w:rsidRPr="00D52D02">
        <w:rPr>
          <w:sz w:val="24"/>
          <w:szCs w:val="24"/>
        </w:rPr>
        <w:t>Систематические;</w:t>
      </w:r>
    </w:p>
    <w:p w:rsidR="00643E8D" w:rsidRPr="00D52D02" w:rsidRDefault="00107F05" w:rsidP="00D52D02">
      <w:pPr>
        <w:pStyle w:val="21"/>
        <w:numPr>
          <w:ilvl w:val="0"/>
          <w:numId w:val="9"/>
        </w:numPr>
        <w:shd w:val="clear" w:color="auto" w:fill="auto"/>
        <w:tabs>
          <w:tab w:val="left" w:pos="960"/>
        </w:tabs>
        <w:spacing w:before="0" w:line="240" w:lineRule="auto"/>
        <w:ind w:firstLine="720"/>
        <w:rPr>
          <w:sz w:val="24"/>
          <w:szCs w:val="24"/>
        </w:rPr>
      </w:pPr>
      <w:r w:rsidRPr="00D52D02">
        <w:rPr>
          <w:sz w:val="24"/>
          <w:szCs w:val="24"/>
        </w:rPr>
        <w:t>Тематические;</w:t>
      </w:r>
    </w:p>
    <w:p w:rsidR="00643E8D" w:rsidRPr="00D52D02" w:rsidRDefault="00107F05" w:rsidP="00D52D02">
      <w:pPr>
        <w:pStyle w:val="21"/>
        <w:numPr>
          <w:ilvl w:val="0"/>
          <w:numId w:val="9"/>
        </w:numPr>
        <w:shd w:val="clear" w:color="auto" w:fill="auto"/>
        <w:tabs>
          <w:tab w:val="left" w:pos="950"/>
        </w:tabs>
        <w:spacing w:before="0" w:line="240" w:lineRule="auto"/>
        <w:ind w:firstLine="720"/>
        <w:rPr>
          <w:sz w:val="24"/>
          <w:szCs w:val="24"/>
        </w:rPr>
      </w:pPr>
      <w:r w:rsidRPr="00D52D02">
        <w:rPr>
          <w:sz w:val="24"/>
          <w:szCs w:val="24"/>
        </w:rPr>
        <w:t>Именная;</w:t>
      </w:r>
    </w:p>
    <w:p w:rsidR="00643E8D" w:rsidRPr="00D52D02" w:rsidRDefault="00107F05" w:rsidP="00D52D02">
      <w:pPr>
        <w:pStyle w:val="21"/>
        <w:numPr>
          <w:ilvl w:val="0"/>
          <w:numId w:val="9"/>
        </w:numPr>
        <w:shd w:val="clear" w:color="auto" w:fill="auto"/>
        <w:tabs>
          <w:tab w:val="left" w:pos="955"/>
        </w:tabs>
        <w:spacing w:before="0" w:line="240" w:lineRule="auto"/>
        <w:ind w:firstLine="720"/>
        <w:rPr>
          <w:sz w:val="24"/>
          <w:szCs w:val="24"/>
        </w:rPr>
      </w:pPr>
      <w:r w:rsidRPr="00D52D02">
        <w:rPr>
          <w:sz w:val="24"/>
          <w:szCs w:val="24"/>
        </w:rPr>
        <w:t>Топографические;</w:t>
      </w:r>
    </w:p>
    <w:p w:rsidR="00643E8D" w:rsidRPr="00D52D02" w:rsidRDefault="00107F05" w:rsidP="00D52D02">
      <w:pPr>
        <w:pStyle w:val="21"/>
        <w:numPr>
          <w:ilvl w:val="0"/>
          <w:numId w:val="9"/>
        </w:numPr>
        <w:shd w:val="clear" w:color="auto" w:fill="auto"/>
        <w:tabs>
          <w:tab w:val="left" w:pos="950"/>
        </w:tabs>
        <w:spacing w:before="0" w:line="240" w:lineRule="auto"/>
        <w:ind w:firstLine="720"/>
        <w:rPr>
          <w:sz w:val="24"/>
          <w:szCs w:val="24"/>
        </w:rPr>
      </w:pPr>
      <w:r w:rsidRPr="00D52D02">
        <w:rPr>
          <w:sz w:val="24"/>
          <w:szCs w:val="24"/>
        </w:rPr>
        <w:t>Предметные;</w:t>
      </w:r>
    </w:p>
    <w:p w:rsidR="00643E8D" w:rsidRPr="00D52D02" w:rsidRDefault="00107F05" w:rsidP="00D52D02">
      <w:pPr>
        <w:pStyle w:val="21"/>
        <w:numPr>
          <w:ilvl w:val="0"/>
          <w:numId w:val="9"/>
        </w:numPr>
        <w:shd w:val="clear" w:color="auto" w:fill="auto"/>
        <w:tabs>
          <w:tab w:val="left" w:pos="955"/>
        </w:tabs>
        <w:spacing w:before="0" w:line="240" w:lineRule="auto"/>
        <w:ind w:firstLine="720"/>
        <w:rPr>
          <w:sz w:val="24"/>
          <w:szCs w:val="24"/>
        </w:rPr>
      </w:pPr>
      <w:r w:rsidRPr="00D52D02">
        <w:rPr>
          <w:sz w:val="24"/>
          <w:szCs w:val="24"/>
        </w:rPr>
        <w:t>Хронологические;</w:t>
      </w:r>
    </w:p>
    <w:p w:rsidR="00643E8D" w:rsidRPr="00D52D02" w:rsidRDefault="00107F05" w:rsidP="00D52D02">
      <w:pPr>
        <w:pStyle w:val="21"/>
        <w:numPr>
          <w:ilvl w:val="0"/>
          <w:numId w:val="9"/>
        </w:numPr>
        <w:shd w:val="clear" w:color="auto" w:fill="auto"/>
        <w:tabs>
          <w:tab w:val="left" w:pos="946"/>
        </w:tabs>
        <w:spacing w:before="0" w:line="240" w:lineRule="auto"/>
        <w:ind w:firstLine="720"/>
        <w:rPr>
          <w:sz w:val="24"/>
          <w:szCs w:val="24"/>
        </w:rPr>
      </w:pPr>
      <w:r w:rsidRPr="00D52D02">
        <w:rPr>
          <w:sz w:val="24"/>
          <w:szCs w:val="24"/>
        </w:rPr>
        <w:t>Географические.</w:t>
      </w:r>
    </w:p>
    <w:p w:rsidR="00643E8D" w:rsidRPr="00D52D02" w:rsidRDefault="00107F05" w:rsidP="00D52D02">
      <w:pPr>
        <w:pStyle w:val="21"/>
        <w:shd w:val="clear" w:color="auto" w:fill="auto"/>
        <w:spacing w:before="0" w:line="240" w:lineRule="auto"/>
        <w:ind w:firstLine="720"/>
        <w:rPr>
          <w:sz w:val="24"/>
          <w:szCs w:val="24"/>
        </w:rPr>
      </w:pPr>
      <w:r w:rsidRPr="00D52D02">
        <w:rPr>
          <w:sz w:val="24"/>
          <w:szCs w:val="24"/>
        </w:rPr>
        <w:t>Справочная картотека обычно содержит следующие сведения:</w:t>
      </w:r>
    </w:p>
    <w:p w:rsidR="00643E8D" w:rsidRPr="00D52D02" w:rsidRDefault="00107F05" w:rsidP="00D52D02">
      <w:pPr>
        <w:pStyle w:val="21"/>
        <w:numPr>
          <w:ilvl w:val="0"/>
          <w:numId w:val="10"/>
        </w:numPr>
        <w:shd w:val="clear" w:color="auto" w:fill="auto"/>
        <w:tabs>
          <w:tab w:val="left" w:pos="931"/>
        </w:tabs>
        <w:spacing w:before="0" w:line="240" w:lineRule="auto"/>
        <w:ind w:firstLine="720"/>
        <w:rPr>
          <w:sz w:val="24"/>
          <w:szCs w:val="24"/>
        </w:rPr>
      </w:pPr>
      <w:r w:rsidRPr="00D52D02">
        <w:rPr>
          <w:sz w:val="24"/>
          <w:szCs w:val="24"/>
        </w:rPr>
        <w:t>Наименование предмета (иногда с кратким описанием);</w:t>
      </w:r>
    </w:p>
    <w:p w:rsidR="00643E8D" w:rsidRPr="00D52D02" w:rsidRDefault="00107F05" w:rsidP="00D52D02">
      <w:pPr>
        <w:pStyle w:val="21"/>
        <w:numPr>
          <w:ilvl w:val="0"/>
          <w:numId w:val="10"/>
        </w:numPr>
        <w:shd w:val="clear" w:color="auto" w:fill="auto"/>
        <w:tabs>
          <w:tab w:val="left" w:pos="960"/>
        </w:tabs>
        <w:spacing w:before="0" w:line="240" w:lineRule="auto"/>
        <w:ind w:firstLine="720"/>
        <w:rPr>
          <w:sz w:val="24"/>
          <w:szCs w:val="24"/>
        </w:rPr>
      </w:pPr>
      <w:r w:rsidRPr="00D52D02">
        <w:rPr>
          <w:sz w:val="24"/>
          <w:szCs w:val="24"/>
        </w:rPr>
        <w:t>Учетный номер;</w:t>
      </w:r>
    </w:p>
    <w:p w:rsidR="00643E8D" w:rsidRPr="00D52D02" w:rsidRDefault="00107F05" w:rsidP="00D52D02">
      <w:pPr>
        <w:pStyle w:val="21"/>
        <w:numPr>
          <w:ilvl w:val="0"/>
          <w:numId w:val="10"/>
        </w:numPr>
        <w:shd w:val="clear" w:color="auto" w:fill="auto"/>
        <w:tabs>
          <w:tab w:val="left" w:pos="950"/>
        </w:tabs>
        <w:spacing w:before="0" w:line="240" w:lineRule="auto"/>
        <w:ind w:firstLine="720"/>
        <w:rPr>
          <w:sz w:val="24"/>
          <w:szCs w:val="24"/>
        </w:rPr>
      </w:pPr>
      <w:r w:rsidRPr="00D52D02">
        <w:rPr>
          <w:sz w:val="24"/>
          <w:szCs w:val="24"/>
        </w:rPr>
        <w:t>Место хранения.</w:t>
      </w:r>
    </w:p>
    <w:p w:rsidR="00643E8D" w:rsidRPr="00D52D02" w:rsidRDefault="00107F05" w:rsidP="00D52D02">
      <w:pPr>
        <w:pStyle w:val="21"/>
        <w:shd w:val="clear" w:color="auto" w:fill="auto"/>
        <w:spacing w:before="0" w:line="240" w:lineRule="auto"/>
        <w:ind w:firstLine="720"/>
        <w:rPr>
          <w:sz w:val="24"/>
          <w:szCs w:val="24"/>
        </w:rPr>
      </w:pPr>
      <w:r w:rsidRPr="00D52D02">
        <w:rPr>
          <w:rStyle w:val="a8"/>
          <w:sz w:val="24"/>
          <w:szCs w:val="24"/>
        </w:rPr>
        <w:t>Материалы музееведческого и краеведческого характера.</w:t>
      </w:r>
      <w:r w:rsidRPr="00D52D02">
        <w:rPr>
          <w:sz w:val="24"/>
          <w:szCs w:val="24"/>
        </w:rPr>
        <w:t xml:space="preserve"> Сюда входят научные паспорта (итог монографического изучения отдельных предметов или целых коллекций) и описания музейных предметов, а также научные каталоги музейных собраний (свод данных о систематизированных и достаточно изученных коллекциях).</w:t>
      </w:r>
    </w:p>
    <w:p w:rsidR="00643E8D" w:rsidRPr="00D52D02" w:rsidRDefault="00107F05" w:rsidP="00D52D02">
      <w:pPr>
        <w:pStyle w:val="21"/>
        <w:shd w:val="clear" w:color="auto" w:fill="auto"/>
        <w:spacing w:before="0" w:line="240" w:lineRule="auto"/>
        <w:ind w:firstLine="720"/>
        <w:rPr>
          <w:sz w:val="24"/>
          <w:szCs w:val="24"/>
        </w:rPr>
      </w:pPr>
      <w:r w:rsidRPr="00D52D02">
        <w:rPr>
          <w:sz w:val="24"/>
          <w:szCs w:val="24"/>
        </w:rPr>
        <w:t>В музее необходимо комплектовать также материалы, связанные с научно</w:t>
      </w:r>
      <w:r w:rsidRPr="00D52D02">
        <w:rPr>
          <w:sz w:val="24"/>
          <w:szCs w:val="24"/>
        </w:rPr>
        <w:softHyphen/>
        <w:t>исследовательской деятельностью школьников и педагогов: дневники экспедиций, доклады по материалам музея, творческие работы.</w:t>
      </w:r>
    </w:p>
    <w:p w:rsidR="00643E8D" w:rsidRPr="00D52D02" w:rsidRDefault="00107F05" w:rsidP="00D52D02">
      <w:pPr>
        <w:pStyle w:val="21"/>
        <w:shd w:val="clear" w:color="auto" w:fill="auto"/>
        <w:spacing w:before="0" w:line="240" w:lineRule="auto"/>
        <w:ind w:left="20" w:right="20" w:firstLine="720"/>
        <w:rPr>
          <w:sz w:val="24"/>
          <w:szCs w:val="24"/>
        </w:rPr>
      </w:pPr>
      <w:r w:rsidRPr="00D52D02">
        <w:rPr>
          <w:sz w:val="24"/>
          <w:szCs w:val="24"/>
        </w:rPr>
        <w:t>Создание музея - это непрерывный и даже бесконечный процесс. Полноценная экспозиция, основанная на коллекции музейных предметов, лишь начало, своего рода первый камень в здании музея. Долгосрочная программа поиско-краеведческих исследований - фундамент этого здания. Чем тщательнее будет разработана программа, чем ближе она окажется к нуждам образовательного учреждения, тем крепче и основательнее станет возводимое строение.</w:t>
      </w:r>
    </w:p>
    <w:p w:rsidR="00643E8D" w:rsidRPr="00D52D02" w:rsidRDefault="00107F05" w:rsidP="00D52D02">
      <w:pPr>
        <w:pStyle w:val="21"/>
        <w:shd w:val="clear" w:color="auto" w:fill="auto"/>
        <w:spacing w:before="0" w:line="240" w:lineRule="auto"/>
        <w:ind w:left="20" w:right="20" w:firstLine="720"/>
        <w:rPr>
          <w:sz w:val="24"/>
          <w:szCs w:val="24"/>
        </w:rPr>
      </w:pPr>
      <w:r w:rsidRPr="00D52D02">
        <w:rPr>
          <w:sz w:val="24"/>
          <w:szCs w:val="24"/>
        </w:rPr>
        <w:t>Таким образом, школьные музеи - одно из ярких явлений отечественной культуры и образования, эффективное средство обучения и воспитания подрастающего поколения. Школьный музей (как и любой самодеятельный общественный детский музей, созданный при инициативе детей и в результате их исследовательского и творческого труда) - по сути универсальный общественный институт, сочетающий в себе признаки и функции исследовательского учреждения, общественного объединения, детского клуба по интересам, творческой мастерской, обладает поистине неограниченным потенциалом воспитательного воздействия на разум и чувства подростков.</w:t>
      </w:r>
    </w:p>
    <w:p w:rsidR="00643E8D" w:rsidRPr="00D52D02" w:rsidRDefault="00107F05" w:rsidP="00D52D02">
      <w:pPr>
        <w:pStyle w:val="21"/>
        <w:shd w:val="clear" w:color="auto" w:fill="auto"/>
        <w:spacing w:before="0" w:line="240" w:lineRule="auto"/>
        <w:ind w:left="20" w:right="20" w:firstLine="720"/>
        <w:rPr>
          <w:sz w:val="24"/>
          <w:szCs w:val="24"/>
        </w:rPr>
      </w:pPr>
      <w:r w:rsidRPr="00D52D02">
        <w:rPr>
          <w:sz w:val="24"/>
          <w:szCs w:val="24"/>
        </w:rPr>
        <w:t>В заключении еще раз подчеркнем две наиболее яркие особенности школьных музеев:</w:t>
      </w:r>
    </w:p>
    <w:p w:rsidR="00643E8D" w:rsidRPr="00D52D02" w:rsidRDefault="00107F05" w:rsidP="00D52D02">
      <w:pPr>
        <w:pStyle w:val="21"/>
        <w:numPr>
          <w:ilvl w:val="0"/>
          <w:numId w:val="11"/>
        </w:numPr>
        <w:shd w:val="clear" w:color="auto" w:fill="auto"/>
        <w:tabs>
          <w:tab w:val="left" w:pos="1052"/>
        </w:tabs>
        <w:spacing w:before="0" w:line="240" w:lineRule="auto"/>
        <w:ind w:left="20" w:right="20" w:firstLine="720"/>
        <w:rPr>
          <w:sz w:val="24"/>
          <w:szCs w:val="24"/>
        </w:rPr>
      </w:pPr>
      <w:r w:rsidRPr="00D52D02">
        <w:rPr>
          <w:sz w:val="24"/>
          <w:szCs w:val="24"/>
        </w:rPr>
        <w:t xml:space="preserve">В большинстве своем это музеи </w:t>
      </w:r>
      <w:r w:rsidRPr="00D52D02">
        <w:rPr>
          <w:rStyle w:val="11"/>
          <w:sz w:val="24"/>
          <w:szCs w:val="24"/>
        </w:rPr>
        <w:t>самодеятельные,</w:t>
      </w:r>
      <w:r w:rsidRPr="00D52D02">
        <w:rPr>
          <w:sz w:val="24"/>
          <w:szCs w:val="24"/>
        </w:rPr>
        <w:t xml:space="preserve"> т.е. создаваемые не по указке сверху, а по инициативе детей и руководящих ими взрослых, как результат целенаправленной исследовательской и творческой деятельности. Как правило, такие самодеятельные музеи самые </w:t>
      </w:r>
      <w:r w:rsidRPr="00D52D02">
        <w:rPr>
          <w:sz w:val="24"/>
          <w:szCs w:val="24"/>
        </w:rPr>
        <w:lastRenderedPageBreak/>
        <w:t>жизнеспособные.</w:t>
      </w:r>
    </w:p>
    <w:p w:rsidR="00643E8D" w:rsidRPr="00D52D02" w:rsidRDefault="00107F05" w:rsidP="00D52D02">
      <w:pPr>
        <w:pStyle w:val="21"/>
        <w:numPr>
          <w:ilvl w:val="0"/>
          <w:numId w:val="11"/>
        </w:numPr>
        <w:shd w:val="clear" w:color="auto" w:fill="auto"/>
        <w:tabs>
          <w:tab w:val="left" w:pos="1018"/>
        </w:tabs>
        <w:spacing w:before="0" w:line="240" w:lineRule="auto"/>
        <w:ind w:left="20" w:right="20" w:firstLine="720"/>
        <w:rPr>
          <w:sz w:val="24"/>
          <w:szCs w:val="24"/>
        </w:rPr>
      </w:pPr>
      <w:r w:rsidRPr="00D52D02">
        <w:rPr>
          <w:sz w:val="24"/>
          <w:szCs w:val="24"/>
        </w:rPr>
        <w:t xml:space="preserve">Возникающие как </w:t>
      </w:r>
      <w:r w:rsidRPr="00D52D02">
        <w:rPr>
          <w:rStyle w:val="11"/>
          <w:sz w:val="24"/>
          <w:szCs w:val="24"/>
        </w:rPr>
        <w:t>результат практической деятельности</w:t>
      </w:r>
      <w:r w:rsidRPr="00D52D02">
        <w:rPr>
          <w:sz w:val="24"/>
          <w:szCs w:val="24"/>
        </w:rPr>
        <w:t xml:space="preserve"> детского сообщества, как микроцентр изучения и сохранения памятников истории и культуры края, района, города, села, школы и т.д., такие музеи часто становятся одновременно и творческими центрами возрождения и развития многих духовных традиций.</w:t>
      </w:r>
    </w:p>
    <w:p w:rsidR="00643E8D" w:rsidRPr="00D52D02" w:rsidRDefault="00107F05" w:rsidP="00D52D02">
      <w:pPr>
        <w:pStyle w:val="21"/>
        <w:shd w:val="clear" w:color="auto" w:fill="auto"/>
        <w:spacing w:before="0" w:line="240" w:lineRule="auto"/>
        <w:ind w:left="20" w:right="20" w:firstLine="720"/>
        <w:rPr>
          <w:sz w:val="24"/>
          <w:szCs w:val="24"/>
        </w:rPr>
      </w:pPr>
      <w:r w:rsidRPr="00D52D02">
        <w:rPr>
          <w:sz w:val="24"/>
          <w:szCs w:val="24"/>
        </w:rPr>
        <w:t>Инициатива детей по созданию общественного музея, является ярким овеществленным результатом их исследовательских краеведческих усилий, нуждается сегодня в пристальном внимании и поддержке - это, несомненно, в интересах общества в целом. Последнее, на чем хотелось бы акцентировать внимание, - обеспечение широких возможностей презентации краеведческой исследовательской и творческой деятельности школьного музея. Это могут быть как внутришкольные презентации в виде музейных акций, выставок, конкурсов, отчетов и т.п., так и презентации, выходящие на более высокий уровень: публикации в районных и центральных газетах и журналах, участие в городских, областных, всероссийских олимпиадах, конкурсах и конференциях.</w:t>
      </w:r>
    </w:p>
    <w:p w:rsidR="00643E8D" w:rsidRPr="00D52D02" w:rsidRDefault="00107F05" w:rsidP="00D52D02">
      <w:pPr>
        <w:pStyle w:val="21"/>
        <w:shd w:val="clear" w:color="auto" w:fill="auto"/>
        <w:spacing w:before="0" w:line="240" w:lineRule="auto"/>
        <w:ind w:left="2340"/>
        <w:jc w:val="left"/>
        <w:rPr>
          <w:sz w:val="24"/>
          <w:szCs w:val="24"/>
        </w:rPr>
      </w:pPr>
      <w:r w:rsidRPr="00D52D02">
        <w:rPr>
          <w:sz w:val="24"/>
          <w:szCs w:val="24"/>
        </w:rPr>
        <w:t>Музейный актив и методы взаимодействия с ним</w:t>
      </w:r>
    </w:p>
    <w:p w:rsidR="00643E8D" w:rsidRPr="00D52D02" w:rsidRDefault="00107F05" w:rsidP="00D52D02">
      <w:pPr>
        <w:pStyle w:val="21"/>
        <w:shd w:val="clear" w:color="auto" w:fill="auto"/>
        <w:spacing w:before="0" w:line="240" w:lineRule="auto"/>
        <w:ind w:left="20" w:right="20" w:firstLine="720"/>
        <w:rPr>
          <w:sz w:val="24"/>
          <w:szCs w:val="24"/>
        </w:rPr>
      </w:pPr>
      <w:r w:rsidRPr="00D52D02">
        <w:rPr>
          <w:sz w:val="24"/>
          <w:szCs w:val="24"/>
        </w:rPr>
        <w:t xml:space="preserve">Каждый музей, идет ли речь о крупном и всемирно известном или о совсем небольшом, имеет особую причину и уникальную историю своего возникновения. Это относится и к школьным музеям. Однако у каждого музея есть некое главное основание для рождения и жизни, что объединяет его с рядом ему подобных. Некоторые создаются для комплектования и изучения коллекций, другие - преимущественно с целью их хранения и популяризации. Главное, ради чего создается школьный музей, - дети: их обучение и воспитание, развитие и социализация, а все традиционные музейные функции, включая комплектование, хранение, изучение, популяризацию коллекций, в школьном музее подчинены этому принципу. Школьный музей, если он - живой организм, а не шкатулка с древностями или парадная комната для почетных гостей, строит свою работу в расчете на учащихся. И, конечно, далеко не только в смысле использования коллекций в учебных целях, а для активизации познавательной и общественной деятельности детей. Поэтому понятия </w:t>
      </w:r>
      <w:r w:rsidRPr="00D52D02">
        <w:rPr>
          <w:rStyle w:val="a8"/>
          <w:sz w:val="24"/>
          <w:szCs w:val="24"/>
        </w:rPr>
        <w:t>актив, активность</w:t>
      </w:r>
      <w:r w:rsidRPr="00D52D02">
        <w:rPr>
          <w:sz w:val="24"/>
          <w:szCs w:val="24"/>
        </w:rPr>
        <w:t xml:space="preserve"> являются ключевыми в концепции школьного музея. Данная позиция нашла отражение и в Положении о музее образовательного учреждения (2003), где отмечается, что музеи организуются в образовательных учреждениях на основе систематической работы постоянного актива учащихся, а для его организации в штатное расписание вводится специальная ставка музейного педагога, в компетенцию которого входит организация детского музейного актива.</w:t>
      </w:r>
    </w:p>
    <w:p w:rsidR="00643E8D" w:rsidRPr="00D52D02" w:rsidRDefault="00107F05" w:rsidP="00D52D02">
      <w:pPr>
        <w:pStyle w:val="21"/>
        <w:shd w:val="clear" w:color="auto" w:fill="auto"/>
        <w:spacing w:before="0" w:line="240" w:lineRule="auto"/>
        <w:ind w:left="20" w:firstLine="720"/>
        <w:rPr>
          <w:sz w:val="24"/>
          <w:szCs w:val="24"/>
        </w:rPr>
      </w:pPr>
      <w:r w:rsidRPr="00D52D02">
        <w:rPr>
          <w:sz w:val="24"/>
          <w:szCs w:val="24"/>
        </w:rPr>
        <w:t xml:space="preserve">Назовем наиболее актуальные, на наш взгляд, </w:t>
      </w:r>
      <w:r w:rsidRPr="00D52D02">
        <w:rPr>
          <w:rStyle w:val="a8"/>
          <w:sz w:val="24"/>
          <w:szCs w:val="24"/>
        </w:rPr>
        <w:t>методы работы с активом.</w:t>
      </w:r>
    </w:p>
    <w:p w:rsidR="00643E8D" w:rsidRPr="00D52D02" w:rsidRDefault="00107F05" w:rsidP="00D52D02">
      <w:pPr>
        <w:pStyle w:val="21"/>
        <w:shd w:val="clear" w:color="auto" w:fill="auto"/>
        <w:spacing w:before="0" w:line="240" w:lineRule="auto"/>
        <w:ind w:left="20" w:right="20" w:firstLine="720"/>
        <w:rPr>
          <w:sz w:val="24"/>
          <w:szCs w:val="24"/>
        </w:rPr>
      </w:pPr>
      <w:r w:rsidRPr="00D52D02">
        <w:rPr>
          <w:sz w:val="24"/>
          <w:szCs w:val="24"/>
        </w:rPr>
        <w:t xml:space="preserve">Одним из новых и перспективных с точки зрения включения потенциала музея в образовательно-воспитательный процесс является </w:t>
      </w:r>
      <w:r w:rsidRPr="00D52D02">
        <w:rPr>
          <w:rStyle w:val="a8"/>
          <w:sz w:val="24"/>
          <w:szCs w:val="24"/>
        </w:rPr>
        <w:t>проектный метод.</w:t>
      </w:r>
      <w:r w:rsidRPr="00D52D02">
        <w:rPr>
          <w:sz w:val="24"/>
          <w:szCs w:val="24"/>
        </w:rPr>
        <w:t xml:space="preserve"> Метод проектов (от греч. - путь исследования) - это система обучения, при которой учащиеся приобретают знания и практические навыки в процессе планирования и выполнения постоянно усложняющихся практических заданий - проектов. Проект может носить индивидуальный характер, и тогда он основан на творческом союзе учителя и ученика, мастера и обучающегося, а также групповой характер, когда руководитель взаимодействует с коллективом, внутри которого выстраиваются определенная иерархия, творческие контакты. В любом случае проектная деятельность направлена на активизацию учащихся, развитие их творческой инициативы и умения самостоятельно добывать знания, в частности в процессе работы с первоисточниками. В этом смысле велико значение школьного музея, который стимулирует развитие проектного метода в процессе работы с активом, да и с учащимися и школы в целом.</w:t>
      </w:r>
    </w:p>
    <w:p w:rsidR="00643E8D" w:rsidRPr="00D52D02" w:rsidRDefault="00107F05" w:rsidP="00D52D02">
      <w:pPr>
        <w:pStyle w:val="21"/>
        <w:shd w:val="clear" w:color="auto" w:fill="auto"/>
        <w:spacing w:before="0" w:line="240" w:lineRule="auto"/>
        <w:ind w:left="20" w:right="20" w:firstLine="720"/>
        <w:rPr>
          <w:sz w:val="24"/>
          <w:szCs w:val="24"/>
        </w:rPr>
      </w:pPr>
      <w:r w:rsidRPr="00D52D02">
        <w:rPr>
          <w:sz w:val="24"/>
          <w:szCs w:val="24"/>
        </w:rPr>
        <w:t xml:space="preserve">Наряду с тем, что проектный метод вновь стал широко внедряться в отечественную педагогику, он стал одним из наиболее распространенных в музейном деле. Нет сейчас в музейном мире, пожалуй, более распространенного понятия, чем </w:t>
      </w:r>
      <w:r w:rsidRPr="00D52D02">
        <w:rPr>
          <w:rStyle w:val="a8"/>
          <w:sz w:val="24"/>
          <w:szCs w:val="24"/>
        </w:rPr>
        <w:t>музейный проект</w:t>
      </w:r>
      <w:r w:rsidRPr="00D52D02">
        <w:rPr>
          <w:sz w:val="24"/>
          <w:szCs w:val="24"/>
        </w:rPr>
        <w:t>, и это отнюдь не случайно. Это емкое понятие означает, по существу, новый подход к организации музейной деятельности, когда на смену разрозненным усилиям в мероприятиям приходит осознание необходимости работать единой командой, в рамках общей идеологии, с четким осознанием цели и способов ее достижения, последовательно продумывая и проходя все этапы на четко обозначенной дистанции, осознавая неповторимость и уникальность конечного результата. «Проект стал способом преобразования культурной действительности через индивидуальность автора» (В.Ю. Дукельский), и эти слова можно с полным правом отнести к проектам, которые осуществляют активисты школьного музея, осваивая таким образом отечественное культурное наследие.</w:t>
      </w:r>
    </w:p>
    <w:p w:rsidR="00643E8D" w:rsidRPr="00D52D02" w:rsidRDefault="00107F05" w:rsidP="00D52D02">
      <w:pPr>
        <w:pStyle w:val="21"/>
        <w:shd w:val="clear" w:color="auto" w:fill="auto"/>
        <w:spacing w:before="0" w:line="240" w:lineRule="auto"/>
        <w:ind w:left="20" w:right="20" w:firstLine="720"/>
        <w:rPr>
          <w:sz w:val="24"/>
          <w:szCs w:val="24"/>
        </w:rPr>
      </w:pPr>
      <w:r w:rsidRPr="00D52D02">
        <w:rPr>
          <w:sz w:val="24"/>
          <w:szCs w:val="24"/>
        </w:rPr>
        <w:lastRenderedPageBreak/>
        <w:t xml:space="preserve">Другим столь же актуальным методом организации и, главное, оптимизации работы актива является </w:t>
      </w:r>
      <w:r w:rsidRPr="00D52D02">
        <w:rPr>
          <w:rStyle w:val="a8"/>
          <w:sz w:val="24"/>
          <w:szCs w:val="24"/>
        </w:rPr>
        <w:t>метод игры.</w:t>
      </w:r>
      <w:r w:rsidRPr="00D52D02">
        <w:rPr>
          <w:sz w:val="24"/>
          <w:szCs w:val="24"/>
        </w:rPr>
        <w:t xml:space="preserve"> Его возможности далеко не исчерпаны в музейной практике. Жизнь, однако, постоянно доказывает, что не только учение должно соединяться с игрой и трудом, но и игра с трудом и учением. Одна форма деятельности не сменяет другую - они сосуществуют в неразрывном единстве, хотя, конечно, соотношения их могут меняться. Поэтому стоит отнестись к игре серьезно, отказавшись от ее восприятия как пустяка и забавы. Разделим точку зрения, согласно которой игра - сфера деятельности, обеспечивающая высокую эффективность и гармоничность развития личности, ее физическое и духовное здоровье и признаем, что упадок игры (например, народных праздников) - это серьезное свидетельство общественного неблагополучия.</w:t>
      </w:r>
    </w:p>
    <w:p w:rsidR="00643E8D" w:rsidRPr="00D52D02" w:rsidRDefault="00107F05" w:rsidP="00D52D02">
      <w:pPr>
        <w:pStyle w:val="21"/>
        <w:shd w:val="clear" w:color="auto" w:fill="auto"/>
        <w:spacing w:before="0" w:line="240" w:lineRule="auto"/>
        <w:ind w:left="20" w:right="20" w:firstLine="720"/>
        <w:rPr>
          <w:sz w:val="24"/>
          <w:szCs w:val="24"/>
        </w:rPr>
      </w:pPr>
      <w:r w:rsidRPr="00D52D02">
        <w:rPr>
          <w:sz w:val="24"/>
          <w:szCs w:val="24"/>
        </w:rPr>
        <w:t>Игра может пронизывать всю деятельность музея или отдельные ее элементы. Ведь даже создание музея можно превратить в увлекательную, хотя одновременно серьезную и умную игру. И, конечно, более широкое использование игровых форм станет стимулом роста музейного актива.</w:t>
      </w:r>
    </w:p>
    <w:p w:rsidR="00643E8D" w:rsidRPr="00D52D02" w:rsidRDefault="00107F05" w:rsidP="00D52D02">
      <w:pPr>
        <w:pStyle w:val="23"/>
        <w:keepNext/>
        <w:keepLines/>
        <w:shd w:val="clear" w:color="auto" w:fill="auto"/>
        <w:spacing w:line="240" w:lineRule="auto"/>
        <w:ind w:left="3000"/>
        <w:jc w:val="left"/>
        <w:rPr>
          <w:sz w:val="24"/>
          <w:szCs w:val="24"/>
        </w:rPr>
      </w:pPr>
      <w:bookmarkStart w:id="4" w:name="bookmark3"/>
      <w:r w:rsidRPr="00D52D02">
        <w:rPr>
          <w:sz w:val="24"/>
          <w:szCs w:val="24"/>
        </w:rPr>
        <w:t>Текст в экспозиции школьного музея</w:t>
      </w:r>
      <w:bookmarkEnd w:id="4"/>
    </w:p>
    <w:p w:rsidR="00643E8D" w:rsidRPr="00D52D02" w:rsidRDefault="00107F05" w:rsidP="00D52D02">
      <w:pPr>
        <w:pStyle w:val="21"/>
        <w:shd w:val="clear" w:color="auto" w:fill="auto"/>
        <w:spacing w:before="0" w:line="240" w:lineRule="auto"/>
        <w:ind w:left="20" w:right="20" w:firstLine="720"/>
        <w:rPr>
          <w:sz w:val="24"/>
          <w:szCs w:val="24"/>
        </w:rPr>
      </w:pPr>
      <w:r w:rsidRPr="00D52D02">
        <w:rPr>
          <w:sz w:val="24"/>
          <w:szCs w:val="24"/>
        </w:rPr>
        <w:t>Необходимой частью подготовки экспозиций и выставок школьных музеев является подбор и составление текстов. Существенные черты музейного предмета могут остаться незамеченными, непонятыми рядовым посетителем. Сколько бы посетитель ни рассматривал выставленный предмет, он не может обнаружить так называемую скрытую информацию, которая лежит за пределами зрительного восприятия и извлекается лишь в результате всестороннего изучения предмета. С этой целью в экспозицию включаются письменные тексты разного характера и назначения, а иногда и комментарии, записанные на магнитофонную пленку. Правильное использование текстов обогащает содержание</w:t>
      </w:r>
    </w:p>
    <w:p w:rsidR="00643E8D" w:rsidRPr="00D52D02" w:rsidRDefault="00107F05" w:rsidP="00D52D02">
      <w:pPr>
        <w:pStyle w:val="21"/>
        <w:shd w:val="clear" w:color="auto" w:fill="auto"/>
        <w:spacing w:before="0" w:line="240" w:lineRule="auto"/>
        <w:ind w:left="20"/>
        <w:jc w:val="left"/>
        <w:rPr>
          <w:sz w:val="24"/>
          <w:szCs w:val="24"/>
        </w:rPr>
      </w:pPr>
      <w:r w:rsidRPr="00D52D02">
        <w:rPr>
          <w:sz w:val="24"/>
          <w:szCs w:val="24"/>
        </w:rPr>
        <w:t>экспозиций и повышает ее воздействие.</w:t>
      </w:r>
    </w:p>
    <w:p w:rsidR="00643E8D" w:rsidRPr="00D52D02" w:rsidRDefault="00107F05" w:rsidP="00D52D02">
      <w:pPr>
        <w:pStyle w:val="21"/>
        <w:shd w:val="clear" w:color="auto" w:fill="auto"/>
        <w:spacing w:before="0" w:line="240" w:lineRule="auto"/>
        <w:ind w:left="20" w:right="20" w:firstLine="720"/>
        <w:rPr>
          <w:sz w:val="24"/>
          <w:szCs w:val="24"/>
        </w:rPr>
      </w:pPr>
      <w:r w:rsidRPr="00D52D02">
        <w:rPr>
          <w:sz w:val="24"/>
          <w:szCs w:val="24"/>
        </w:rPr>
        <w:t>Тексты в экспозиции представляют собой целостную и систематически организованную совокупность заголовков к разделам и темам, аннотаций, этикеток, указателей. Не будучи экспонатами, они являются вспомогательным элементом экспозиции, выступают в служебной функции и занимают подчиненное положение по отношению к музейному предмету. Однако роль их при этом остается чрезвычайно существенной.</w:t>
      </w:r>
    </w:p>
    <w:p w:rsidR="00643E8D" w:rsidRPr="00D52D02" w:rsidRDefault="00107F05" w:rsidP="00D52D02">
      <w:pPr>
        <w:pStyle w:val="30"/>
        <w:shd w:val="clear" w:color="auto" w:fill="auto"/>
        <w:spacing w:line="240" w:lineRule="auto"/>
        <w:ind w:left="1980"/>
        <w:jc w:val="left"/>
        <w:rPr>
          <w:sz w:val="24"/>
          <w:szCs w:val="24"/>
        </w:rPr>
      </w:pPr>
      <w:r w:rsidRPr="00D52D02">
        <w:rPr>
          <w:sz w:val="24"/>
          <w:szCs w:val="24"/>
        </w:rPr>
        <w:t>Роль текста в экспозиции и требования к его составлению</w:t>
      </w:r>
    </w:p>
    <w:p w:rsidR="00643E8D" w:rsidRPr="00D52D02" w:rsidRDefault="00107F05" w:rsidP="00D52D02">
      <w:pPr>
        <w:pStyle w:val="21"/>
        <w:shd w:val="clear" w:color="auto" w:fill="auto"/>
        <w:spacing w:before="0" w:line="240" w:lineRule="auto"/>
        <w:ind w:left="20" w:right="20" w:firstLine="720"/>
        <w:rPr>
          <w:sz w:val="24"/>
          <w:szCs w:val="24"/>
        </w:rPr>
      </w:pPr>
      <w:r w:rsidRPr="00D52D02">
        <w:rPr>
          <w:sz w:val="24"/>
          <w:szCs w:val="24"/>
        </w:rPr>
        <w:t>Необходимость включения текста в экспозицию обусловлена тем, что музейный предмет обладает двумя уровнями коммуникативности. Первый уровень характеризует информацию, которая выражается через внешние признаки предмета (цвет, объем, фактура, утилитарное назначение) и обычно не требует специального комментария. Второй соотносится с признаками, которые скрыты для непосредственного восприятия (это среда бытования предмета, его связь с историческими фактами, с общественными событиями) и могут быть раскрыты только с помощью комментария.</w:t>
      </w:r>
    </w:p>
    <w:p w:rsidR="00643E8D" w:rsidRPr="00D52D02" w:rsidRDefault="00107F05" w:rsidP="00D52D02">
      <w:pPr>
        <w:pStyle w:val="21"/>
        <w:shd w:val="clear" w:color="auto" w:fill="auto"/>
        <w:spacing w:before="0" w:line="240" w:lineRule="auto"/>
        <w:ind w:left="20" w:right="20" w:firstLine="720"/>
        <w:rPr>
          <w:sz w:val="24"/>
          <w:szCs w:val="24"/>
        </w:rPr>
      </w:pPr>
      <w:r w:rsidRPr="00D52D02">
        <w:rPr>
          <w:sz w:val="24"/>
          <w:szCs w:val="24"/>
        </w:rPr>
        <w:t>В процессе восприятия экспозиции на посетителя воздействует как визуальная информация (предметная основа экспозиции), так и вербальная (система текстов). Их взаимодействие позволяет полностью раскрыть значение музейного предмета, прочесть "музейное сообщение".</w:t>
      </w:r>
    </w:p>
    <w:p w:rsidR="00643E8D" w:rsidRPr="00D52D02" w:rsidRDefault="00107F05" w:rsidP="00D52D02">
      <w:pPr>
        <w:pStyle w:val="21"/>
        <w:shd w:val="clear" w:color="auto" w:fill="auto"/>
        <w:spacing w:before="0" w:line="240" w:lineRule="auto"/>
        <w:ind w:left="20" w:right="20" w:firstLine="720"/>
        <w:rPr>
          <w:sz w:val="24"/>
          <w:szCs w:val="24"/>
        </w:rPr>
      </w:pPr>
      <w:r w:rsidRPr="00D52D02">
        <w:rPr>
          <w:sz w:val="24"/>
          <w:szCs w:val="24"/>
        </w:rPr>
        <w:t>Система текстов создается в ходе проектирования экспозиции с учетом того, что они должны быть ясными, однозначными и доступными для всех. Ведь это особая форма общения музея с посетителем, а поэтому текст должен заключать в себе всю необходимую информацию, быть понятным, а иногда и эмоционально воздействующим. Безупречность научного содержания должна сочетаться в нем с точностью и предельной краткостью формулировок. В то же время при составлении текстового комментария к экспозиции необходимо учитывать многоплановость музейной экспозиции. Поэтому комментарий может содержать сведения, которые необходимы для всех, равно как и те, которые заинтересуют лишь часть посетителей.</w:t>
      </w:r>
    </w:p>
    <w:p w:rsidR="00643E8D" w:rsidRPr="00D52D02" w:rsidRDefault="00107F05" w:rsidP="00D52D02">
      <w:pPr>
        <w:pStyle w:val="21"/>
        <w:shd w:val="clear" w:color="auto" w:fill="auto"/>
        <w:spacing w:before="0" w:line="240" w:lineRule="auto"/>
        <w:ind w:left="20" w:right="20" w:firstLine="720"/>
        <w:rPr>
          <w:sz w:val="24"/>
          <w:szCs w:val="24"/>
        </w:rPr>
      </w:pPr>
      <w:r w:rsidRPr="00D52D02">
        <w:rPr>
          <w:sz w:val="24"/>
          <w:szCs w:val="24"/>
        </w:rPr>
        <w:t xml:space="preserve">И все же, как подчеркивают специалисты, одним из важнейших требований, определяющих подход к тексту, является </w:t>
      </w:r>
      <w:r w:rsidRPr="00D52D02">
        <w:rPr>
          <w:rStyle w:val="a8"/>
          <w:sz w:val="24"/>
          <w:szCs w:val="24"/>
        </w:rPr>
        <w:t>лаконизм.</w:t>
      </w:r>
      <w:r w:rsidRPr="00D52D02">
        <w:rPr>
          <w:sz w:val="24"/>
          <w:szCs w:val="24"/>
        </w:rPr>
        <w:t xml:space="preserve"> Это соответствует современному экспозиционному стилю, который отмечен строгим отбором экспонатов, выделением наиболее значимых фрагментов экспозиции, а также редких, уникальных музейных предметов.</w:t>
      </w:r>
    </w:p>
    <w:p w:rsidR="00643E8D" w:rsidRPr="00D52D02" w:rsidRDefault="00107F05" w:rsidP="00D52D02">
      <w:pPr>
        <w:pStyle w:val="21"/>
        <w:shd w:val="clear" w:color="auto" w:fill="auto"/>
        <w:spacing w:before="0" w:line="240" w:lineRule="auto"/>
        <w:ind w:left="20" w:right="20" w:firstLine="720"/>
        <w:rPr>
          <w:sz w:val="24"/>
          <w:szCs w:val="24"/>
        </w:rPr>
      </w:pPr>
      <w:r w:rsidRPr="00D52D02">
        <w:rPr>
          <w:sz w:val="24"/>
          <w:szCs w:val="24"/>
        </w:rPr>
        <w:t>Говоря о требовании лаконизма музейного текста, следует подчеркнуть, что процесс чтения в музее особенно труден. Это объясняется значительным напряжением, связанным с рассмотрением экспонатов. Посетитель с трудом воспринимает ту текстовую информацию, которую легко усвоил бы при чтении печатного материала (т.е. будучи не посетителем музея, а читателем). Поэтому перегрузка экспозиции текстовым материалом только снижает ее познавательное значение. Исследования показали: чем больше текстов, тем меньше прочитывают посетители.</w:t>
      </w:r>
    </w:p>
    <w:p w:rsidR="00643E8D" w:rsidRPr="00D52D02" w:rsidRDefault="00107F05" w:rsidP="00D52D02">
      <w:pPr>
        <w:pStyle w:val="21"/>
        <w:shd w:val="clear" w:color="auto" w:fill="auto"/>
        <w:spacing w:before="0" w:line="240" w:lineRule="auto"/>
        <w:ind w:left="20" w:right="20" w:firstLine="720"/>
        <w:rPr>
          <w:sz w:val="24"/>
          <w:szCs w:val="24"/>
        </w:rPr>
      </w:pPr>
      <w:r w:rsidRPr="00D52D02">
        <w:rPr>
          <w:sz w:val="24"/>
          <w:szCs w:val="24"/>
        </w:rPr>
        <w:lastRenderedPageBreak/>
        <w:t>Внимание к тексту зависит от интереса посетителя к экспозиционному материалу. Знакомство с экспозицией строится, как правило, по принципу "от предмета к тексту", который должен активизировать возникший интерес, дать определенное направление пониманию увиденного, настроить на детальное рассмотрение. Однако часто посетитель встречает в экспозиции комментарий, который никак не раскрывает своеобразия экспозиционного материала и поэтому не способствует его восприятию. Приведем примеры:</w:t>
      </w:r>
    </w:p>
    <w:p w:rsidR="00643E8D" w:rsidRPr="00D52D02" w:rsidRDefault="00107F05" w:rsidP="00D52D02">
      <w:pPr>
        <w:pStyle w:val="23"/>
        <w:keepNext/>
        <w:keepLines/>
        <w:shd w:val="clear" w:color="auto" w:fill="auto"/>
        <w:spacing w:line="240" w:lineRule="auto"/>
        <w:ind w:left="1860"/>
        <w:rPr>
          <w:sz w:val="24"/>
          <w:szCs w:val="24"/>
        </w:rPr>
      </w:pPr>
      <w:bookmarkStart w:id="5" w:name="bookmark4"/>
      <w:r w:rsidRPr="00D52D02">
        <w:rPr>
          <w:sz w:val="24"/>
          <w:szCs w:val="24"/>
        </w:rPr>
        <w:t>Письмо старшего сержанта И.В. Сергеева родителям.</w:t>
      </w:r>
      <w:bookmarkEnd w:id="5"/>
    </w:p>
    <w:p w:rsidR="00643E8D" w:rsidRPr="00D52D02" w:rsidRDefault="00107F05" w:rsidP="00D52D02">
      <w:pPr>
        <w:pStyle w:val="21"/>
        <w:shd w:val="clear" w:color="auto" w:fill="auto"/>
        <w:spacing w:before="0" w:line="240" w:lineRule="auto"/>
        <w:ind w:left="1860" w:right="20"/>
        <w:rPr>
          <w:sz w:val="24"/>
          <w:szCs w:val="24"/>
        </w:rPr>
      </w:pPr>
      <w:r w:rsidRPr="00D52D02">
        <w:rPr>
          <w:sz w:val="24"/>
          <w:szCs w:val="24"/>
        </w:rPr>
        <w:t>Таково содержание этикетки. Однако письмо написано Сергеевым за несколько часов до гибели, и эту важную информацию необходимо было отразить в тексте.</w:t>
      </w:r>
    </w:p>
    <w:p w:rsidR="00643E8D" w:rsidRPr="00D52D02" w:rsidRDefault="00107F05" w:rsidP="00D52D02">
      <w:pPr>
        <w:pStyle w:val="21"/>
        <w:shd w:val="clear" w:color="auto" w:fill="auto"/>
        <w:spacing w:before="0" w:line="240" w:lineRule="auto"/>
        <w:ind w:left="1860" w:right="20"/>
        <w:rPr>
          <w:sz w:val="24"/>
          <w:szCs w:val="24"/>
        </w:rPr>
      </w:pPr>
      <w:r w:rsidRPr="00D52D02">
        <w:rPr>
          <w:sz w:val="24"/>
          <w:szCs w:val="24"/>
        </w:rPr>
        <w:t>Другой пример. В экспозиции школьного музея представлены книги В.М. Шукшина и к ним дается лаконичная этикетка:</w:t>
      </w:r>
    </w:p>
    <w:p w:rsidR="00643E8D" w:rsidRPr="00D52D02" w:rsidRDefault="00107F05" w:rsidP="00D52D02">
      <w:pPr>
        <w:pStyle w:val="23"/>
        <w:keepNext/>
        <w:keepLines/>
        <w:shd w:val="clear" w:color="auto" w:fill="auto"/>
        <w:spacing w:line="240" w:lineRule="auto"/>
        <w:ind w:left="1860"/>
        <w:rPr>
          <w:sz w:val="24"/>
          <w:szCs w:val="24"/>
        </w:rPr>
      </w:pPr>
      <w:bookmarkStart w:id="6" w:name="bookmark5"/>
      <w:r w:rsidRPr="00D52D02">
        <w:rPr>
          <w:sz w:val="24"/>
          <w:szCs w:val="24"/>
        </w:rPr>
        <w:t>Книги В.М. Шукшина.</w:t>
      </w:r>
      <w:bookmarkEnd w:id="6"/>
    </w:p>
    <w:p w:rsidR="00643E8D" w:rsidRPr="00D52D02" w:rsidRDefault="00107F05" w:rsidP="00D52D02">
      <w:pPr>
        <w:pStyle w:val="21"/>
        <w:shd w:val="clear" w:color="auto" w:fill="auto"/>
        <w:spacing w:before="0" w:line="240" w:lineRule="auto"/>
        <w:ind w:left="20" w:right="20" w:firstLine="720"/>
        <w:rPr>
          <w:sz w:val="24"/>
          <w:szCs w:val="24"/>
        </w:rPr>
      </w:pPr>
      <w:r w:rsidRPr="00D52D02">
        <w:rPr>
          <w:sz w:val="24"/>
          <w:szCs w:val="24"/>
        </w:rPr>
        <w:t>Уместно, однако, было бы дополнить эту этикетку сведениями о том, что книги были переданы женой Василия Макаровича Л. Федосеевой-Шукшиной при посещении школьного музея.</w:t>
      </w:r>
    </w:p>
    <w:p w:rsidR="00643E8D" w:rsidRPr="00D52D02" w:rsidRDefault="00107F05" w:rsidP="00D52D02">
      <w:pPr>
        <w:pStyle w:val="21"/>
        <w:shd w:val="clear" w:color="auto" w:fill="auto"/>
        <w:spacing w:before="0" w:line="240" w:lineRule="auto"/>
        <w:ind w:left="20" w:right="20" w:firstLine="720"/>
        <w:rPr>
          <w:sz w:val="24"/>
          <w:szCs w:val="24"/>
        </w:rPr>
      </w:pPr>
      <w:r w:rsidRPr="00D52D02">
        <w:rPr>
          <w:sz w:val="24"/>
          <w:szCs w:val="24"/>
        </w:rPr>
        <w:t>Составляя комментарий, экспозиционеры, к сожалению, часто ориентируются на экскурсанта, которому текстовой комментарий по существу не нужен, игнорируя тех, кто смотрит музей самостоятельно. Авторы экспозиции не выделяют в текстовом комментарии то, что определяет специфику экспоната, а это приводит к некоей "зашифрованности" экспозиции и значительно усложняет процесс ее восприятия. Одиночный посетитель не может оценить истинное значение экспоната, комплекса, понять содержание экспозиции в целом. Таким образом, лаконизм не является лишь синонимом краткости. Он проявляется в умении коротко сказать о главном, сделать необходимый смысловой акцент.</w:t>
      </w:r>
    </w:p>
    <w:p w:rsidR="00643E8D" w:rsidRPr="00D52D02" w:rsidRDefault="00107F05" w:rsidP="00D52D02">
      <w:pPr>
        <w:pStyle w:val="21"/>
        <w:shd w:val="clear" w:color="auto" w:fill="auto"/>
        <w:spacing w:before="0" w:line="240" w:lineRule="auto"/>
        <w:ind w:left="20" w:firstLine="720"/>
        <w:rPr>
          <w:sz w:val="24"/>
          <w:szCs w:val="24"/>
        </w:rPr>
      </w:pPr>
      <w:r w:rsidRPr="00D52D02">
        <w:rPr>
          <w:sz w:val="24"/>
          <w:szCs w:val="24"/>
        </w:rPr>
        <w:t>В то же время часто текст содержит избыточную, недостаточно соотнесенную с экспозиционным материалом информацию. Это приводит к замене показа комментированием: текст утрачивает свою музейную специфику. Подобное явление сопровождается, как правило, длиннотами (вплоть до текстовых повторов), обилием цифрового материала, стилистическим подчинением текста языку газетной полосы.</w:t>
      </w:r>
    </w:p>
    <w:p w:rsidR="00643E8D" w:rsidRPr="00D52D02" w:rsidRDefault="00107F05" w:rsidP="00D52D02">
      <w:pPr>
        <w:pStyle w:val="21"/>
        <w:shd w:val="clear" w:color="auto" w:fill="auto"/>
        <w:spacing w:before="0" w:line="240" w:lineRule="auto"/>
        <w:ind w:left="20" w:right="20" w:firstLine="720"/>
        <w:rPr>
          <w:sz w:val="24"/>
          <w:szCs w:val="24"/>
        </w:rPr>
      </w:pPr>
      <w:r w:rsidRPr="00D52D02">
        <w:rPr>
          <w:sz w:val="24"/>
          <w:szCs w:val="24"/>
        </w:rPr>
        <w:t>Лаконизм текста предполагает, что внимание посетителя должно быть направлено на те стороны материала, которые определяют его место в системе экспозиции. Сравним две этикетки к моделям.</w:t>
      </w:r>
    </w:p>
    <w:p w:rsidR="00643E8D" w:rsidRPr="00D52D02" w:rsidRDefault="00107F05" w:rsidP="00D52D02">
      <w:pPr>
        <w:pStyle w:val="21"/>
        <w:shd w:val="clear" w:color="auto" w:fill="auto"/>
        <w:spacing w:before="0" w:line="240" w:lineRule="auto"/>
        <w:ind w:left="2000" w:firstLine="720"/>
        <w:rPr>
          <w:sz w:val="24"/>
          <w:szCs w:val="24"/>
        </w:rPr>
      </w:pPr>
      <w:r w:rsidRPr="00D52D02">
        <w:rPr>
          <w:sz w:val="24"/>
          <w:szCs w:val="24"/>
        </w:rPr>
        <w:t>Шагающий экскаватор ЭШ 14/75</w:t>
      </w:r>
    </w:p>
    <w:p w:rsidR="00643E8D" w:rsidRPr="00D52D02" w:rsidRDefault="00107F05" w:rsidP="00D52D02">
      <w:pPr>
        <w:pStyle w:val="21"/>
        <w:shd w:val="clear" w:color="auto" w:fill="auto"/>
        <w:spacing w:before="0" w:line="240" w:lineRule="auto"/>
        <w:ind w:left="2000" w:right="20" w:firstLine="720"/>
        <w:rPr>
          <w:sz w:val="24"/>
          <w:szCs w:val="24"/>
        </w:rPr>
      </w:pPr>
      <w:r w:rsidRPr="00D52D02">
        <w:rPr>
          <w:sz w:val="24"/>
          <w:szCs w:val="24"/>
        </w:rPr>
        <w:t>Производство УЗТМ, емкость ковша 14 куб. м, длина стрелы 75 м, вес ковша 45 т, вес экскаватора 1360 т, общая мощность двигателя 5000 квт. Экскаватор за 1 минуту переносит 14 куб. м. на расстояние 150 м. Первый ЭШ 14/75 производительностью 3 млн. тонн в год изготовлен в 1951 г. Руководитель проекта Сатовский Б.И.</w:t>
      </w:r>
    </w:p>
    <w:p w:rsidR="00643E8D" w:rsidRPr="00D52D02" w:rsidRDefault="00107F05" w:rsidP="00D52D02">
      <w:pPr>
        <w:pStyle w:val="21"/>
        <w:shd w:val="clear" w:color="auto" w:fill="auto"/>
        <w:spacing w:before="0" w:line="240" w:lineRule="auto"/>
        <w:ind w:left="2000" w:firstLine="720"/>
        <w:rPr>
          <w:sz w:val="24"/>
          <w:szCs w:val="24"/>
        </w:rPr>
      </w:pPr>
      <w:r w:rsidRPr="00D52D02">
        <w:rPr>
          <w:sz w:val="24"/>
          <w:szCs w:val="24"/>
        </w:rPr>
        <w:t>Нефтебуровая установка "Уралмаш - 1”.</w:t>
      </w:r>
    </w:p>
    <w:p w:rsidR="00643E8D" w:rsidRPr="00D52D02" w:rsidRDefault="00107F05" w:rsidP="00D52D02">
      <w:pPr>
        <w:pStyle w:val="21"/>
        <w:shd w:val="clear" w:color="auto" w:fill="auto"/>
        <w:spacing w:before="0" w:line="240" w:lineRule="auto"/>
        <w:ind w:left="2000" w:firstLine="720"/>
        <w:rPr>
          <w:sz w:val="24"/>
          <w:szCs w:val="24"/>
        </w:rPr>
      </w:pPr>
      <w:r w:rsidRPr="00D52D02">
        <w:rPr>
          <w:sz w:val="24"/>
          <w:szCs w:val="24"/>
        </w:rPr>
        <w:t>Первые три комплекса Уралмашзавод выпустил к 7 ноября</w:t>
      </w:r>
    </w:p>
    <w:p w:rsidR="00643E8D" w:rsidRPr="00D52D02" w:rsidRDefault="00107F05" w:rsidP="00D52D02">
      <w:pPr>
        <w:pStyle w:val="21"/>
        <w:shd w:val="clear" w:color="auto" w:fill="auto"/>
        <w:spacing w:before="0" w:line="240" w:lineRule="auto"/>
        <w:ind w:left="2000"/>
        <w:jc w:val="left"/>
        <w:rPr>
          <w:sz w:val="24"/>
          <w:szCs w:val="24"/>
        </w:rPr>
      </w:pPr>
      <w:r w:rsidRPr="00D52D02">
        <w:rPr>
          <w:sz w:val="24"/>
          <w:szCs w:val="24"/>
        </w:rPr>
        <w:t>1945 г.</w:t>
      </w:r>
    </w:p>
    <w:p w:rsidR="00643E8D" w:rsidRPr="00D52D02" w:rsidRDefault="00107F05" w:rsidP="00D52D02">
      <w:pPr>
        <w:pStyle w:val="21"/>
        <w:shd w:val="clear" w:color="auto" w:fill="auto"/>
        <w:spacing w:before="0" w:line="240" w:lineRule="auto"/>
        <w:ind w:left="2000" w:right="20" w:firstLine="720"/>
        <w:rPr>
          <w:sz w:val="24"/>
          <w:szCs w:val="24"/>
        </w:rPr>
      </w:pPr>
      <w:r w:rsidRPr="00D52D02">
        <w:rPr>
          <w:sz w:val="24"/>
          <w:szCs w:val="24"/>
        </w:rPr>
        <w:t>При помощи этого оборудования в 1980-х годах добывалось 80% нефти и газа в стране.</w:t>
      </w:r>
    </w:p>
    <w:p w:rsidR="00643E8D" w:rsidRPr="00D52D02" w:rsidRDefault="00107F05" w:rsidP="00D52D02">
      <w:pPr>
        <w:pStyle w:val="21"/>
        <w:shd w:val="clear" w:color="auto" w:fill="auto"/>
        <w:spacing w:before="0" w:line="240" w:lineRule="auto"/>
        <w:ind w:left="20" w:right="20" w:firstLine="720"/>
        <w:rPr>
          <w:sz w:val="24"/>
          <w:szCs w:val="24"/>
        </w:rPr>
      </w:pPr>
      <w:r w:rsidRPr="00D52D02">
        <w:rPr>
          <w:sz w:val="24"/>
          <w:szCs w:val="24"/>
        </w:rPr>
        <w:t>Первая аннотация содержит чрезмерно подробную техническую характеристику, уместную лишь в школьных музеях-мастерских, музеях-лабораториях, вторая - необходимую и экспозиционно оправданную информацию.</w:t>
      </w:r>
    </w:p>
    <w:p w:rsidR="00643E8D" w:rsidRPr="00D52D02" w:rsidRDefault="00107F05" w:rsidP="00D52D02">
      <w:pPr>
        <w:pStyle w:val="30"/>
        <w:shd w:val="clear" w:color="auto" w:fill="auto"/>
        <w:spacing w:line="240" w:lineRule="auto"/>
        <w:ind w:left="4280"/>
        <w:jc w:val="left"/>
        <w:rPr>
          <w:sz w:val="24"/>
          <w:szCs w:val="24"/>
        </w:rPr>
      </w:pPr>
      <w:r w:rsidRPr="00D52D02">
        <w:rPr>
          <w:sz w:val="24"/>
          <w:szCs w:val="24"/>
        </w:rPr>
        <w:t>Виды текстов</w:t>
      </w:r>
    </w:p>
    <w:p w:rsidR="00643E8D" w:rsidRPr="00D52D02" w:rsidRDefault="00107F05" w:rsidP="00D52D02">
      <w:pPr>
        <w:pStyle w:val="21"/>
        <w:shd w:val="clear" w:color="auto" w:fill="auto"/>
        <w:spacing w:before="0" w:line="240" w:lineRule="auto"/>
        <w:ind w:left="20" w:firstLine="720"/>
        <w:rPr>
          <w:sz w:val="24"/>
          <w:szCs w:val="24"/>
        </w:rPr>
      </w:pPr>
      <w:r w:rsidRPr="00D52D02">
        <w:rPr>
          <w:sz w:val="24"/>
          <w:szCs w:val="24"/>
        </w:rPr>
        <w:t>Тексты в экспозиции принято разделять на следующие виды:</w:t>
      </w:r>
    </w:p>
    <w:p w:rsidR="00643E8D" w:rsidRPr="00D52D02" w:rsidRDefault="00107F05" w:rsidP="00D52D02">
      <w:pPr>
        <w:pStyle w:val="30"/>
        <w:numPr>
          <w:ilvl w:val="0"/>
          <w:numId w:val="5"/>
        </w:numPr>
        <w:shd w:val="clear" w:color="auto" w:fill="auto"/>
        <w:tabs>
          <w:tab w:val="left" w:pos="879"/>
        </w:tabs>
        <w:spacing w:line="240" w:lineRule="auto"/>
        <w:ind w:left="20" w:firstLine="720"/>
        <w:rPr>
          <w:sz w:val="24"/>
          <w:szCs w:val="24"/>
        </w:rPr>
      </w:pPr>
      <w:r w:rsidRPr="00D52D02">
        <w:rPr>
          <w:sz w:val="24"/>
          <w:szCs w:val="24"/>
        </w:rPr>
        <w:t>оглавительные,</w:t>
      </w:r>
    </w:p>
    <w:p w:rsidR="00643E8D" w:rsidRPr="00D52D02" w:rsidRDefault="00107F05" w:rsidP="00D52D02">
      <w:pPr>
        <w:pStyle w:val="30"/>
        <w:numPr>
          <w:ilvl w:val="0"/>
          <w:numId w:val="5"/>
        </w:numPr>
        <w:shd w:val="clear" w:color="auto" w:fill="auto"/>
        <w:tabs>
          <w:tab w:val="left" w:pos="879"/>
        </w:tabs>
        <w:spacing w:line="240" w:lineRule="auto"/>
        <w:ind w:left="20" w:firstLine="720"/>
        <w:rPr>
          <w:sz w:val="24"/>
          <w:szCs w:val="24"/>
        </w:rPr>
      </w:pPr>
      <w:r w:rsidRPr="00D52D02">
        <w:rPr>
          <w:sz w:val="24"/>
          <w:szCs w:val="24"/>
        </w:rPr>
        <w:t>ведущие,</w:t>
      </w:r>
    </w:p>
    <w:p w:rsidR="00643E8D" w:rsidRPr="00D52D02" w:rsidRDefault="00107F05" w:rsidP="00D52D02">
      <w:pPr>
        <w:pStyle w:val="30"/>
        <w:numPr>
          <w:ilvl w:val="0"/>
          <w:numId w:val="5"/>
        </w:numPr>
        <w:shd w:val="clear" w:color="auto" w:fill="auto"/>
        <w:tabs>
          <w:tab w:val="left" w:pos="879"/>
        </w:tabs>
        <w:spacing w:line="240" w:lineRule="auto"/>
        <w:ind w:left="20" w:firstLine="720"/>
        <w:rPr>
          <w:sz w:val="24"/>
          <w:szCs w:val="24"/>
        </w:rPr>
      </w:pPr>
      <w:r w:rsidRPr="00D52D02">
        <w:rPr>
          <w:sz w:val="24"/>
          <w:szCs w:val="24"/>
        </w:rPr>
        <w:t>объяснительные,</w:t>
      </w:r>
    </w:p>
    <w:p w:rsidR="00643E8D" w:rsidRPr="00D52D02" w:rsidRDefault="00107F05" w:rsidP="00D52D02">
      <w:pPr>
        <w:pStyle w:val="30"/>
        <w:numPr>
          <w:ilvl w:val="0"/>
          <w:numId w:val="5"/>
        </w:numPr>
        <w:shd w:val="clear" w:color="auto" w:fill="auto"/>
        <w:tabs>
          <w:tab w:val="left" w:pos="874"/>
        </w:tabs>
        <w:spacing w:line="240" w:lineRule="auto"/>
        <w:ind w:left="20" w:firstLine="720"/>
        <w:rPr>
          <w:sz w:val="24"/>
          <w:szCs w:val="24"/>
        </w:rPr>
      </w:pPr>
      <w:r w:rsidRPr="00D52D02">
        <w:rPr>
          <w:sz w:val="24"/>
          <w:szCs w:val="24"/>
        </w:rPr>
        <w:t>этикетаж</w:t>
      </w:r>
    </w:p>
    <w:p w:rsidR="00643E8D" w:rsidRPr="00D52D02" w:rsidRDefault="00107F05" w:rsidP="00D52D02">
      <w:pPr>
        <w:pStyle w:val="21"/>
        <w:shd w:val="clear" w:color="auto" w:fill="auto"/>
        <w:spacing w:before="0" w:line="240" w:lineRule="auto"/>
        <w:ind w:left="20" w:right="20" w:firstLine="720"/>
        <w:rPr>
          <w:sz w:val="24"/>
          <w:szCs w:val="24"/>
        </w:rPr>
      </w:pPr>
      <w:r w:rsidRPr="00D52D02">
        <w:rPr>
          <w:sz w:val="24"/>
          <w:szCs w:val="24"/>
        </w:rPr>
        <w:t>Оглавительные (заглавные) тексты помогают ориентироваться в экспозиции. Их задача - дать "путеводную нить" к осмотру экспозиции, выявить ее тематическую структуру. К оглавительным текстам относятся названия всех отделов и залов музея, экспозиционных тем, разделов или комплексов.</w:t>
      </w:r>
    </w:p>
    <w:p w:rsidR="00643E8D" w:rsidRPr="00D52D02" w:rsidRDefault="00107F05" w:rsidP="00D52D02">
      <w:pPr>
        <w:pStyle w:val="21"/>
        <w:shd w:val="clear" w:color="auto" w:fill="auto"/>
        <w:spacing w:before="0" w:line="240" w:lineRule="auto"/>
        <w:ind w:left="20" w:right="20" w:firstLine="720"/>
        <w:rPr>
          <w:sz w:val="24"/>
          <w:szCs w:val="24"/>
        </w:rPr>
      </w:pPr>
      <w:r w:rsidRPr="00D52D02">
        <w:rPr>
          <w:sz w:val="24"/>
          <w:szCs w:val="24"/>
        </w:rPr>
        <w:t xml:space="preserve">Например, оглавительными текстами в экспозиции школьного краеведческого музея могут </w:t>
      </w:r>
      <w:r w:rsidRPr="00D52D02">
        <w:rPr>
          <w:sz w:val="24"/>
          <w:szCs w:val="24"/>
        </w:rPr>
        <w:lastRenderedPageBreak/>
        <w:t>быть наименование зала, типа : "Наш родной край - Лианозово" или наименование отдельной темы этого зала: "Семья Лианозовых". Оглавительным является и текст-название конкретного экспозиционного комплекса, типа: "Храм Крестовоздвиженья в Алтуфьеве". В экспозиции школьного музея "Свиблово" одна из тем озаглавлена: "Их имена в названиях улиц", а экспозиционный комплекс, посвященный историку и писателю Н.М.Карамзину, назван: "Колумб истории Российской".</w:t>
      </w:r>
    </w:p>
    <w:p w:rsidR="00643E8D" w:rsidRPr="00D52D02" w:rsidRDefault="00107F05" w:rsidP="00D52D02">
      <w:pPr>
        <w:pStyle w:val="21"/>
        <w:shd w:val="clear" w:color="auto" w:fill="auto"/>
        <w:spacing w:before="0" w:line="240" w:lineRule="auto"/>
        <w:ind w:left="20" w:right="20" w:firstLine="720"/>
        <w:rPr>
          <w:sz w:val="24"/>
          <w:szCs w:val="24"/>
        </w:rPr>
      </w:pPr>
      <w:r w:rsidRPr="00D52D02">
        <w:rPr>
          <w:sz w:val="24"/>
          <w:szCs w:val="24"/>
        </w:rPr>
        <w:t>Разновидностью оглавительных текстов считаются и текстовые указатели осмотра экспозиции ("начало осмотра", "продолжение осмотра" и т.п.).</w:t>
      </w:r>
    </w:p>
    <w:p w:rsidR="00643E8D" w:rsidRPr="00D52D02" w:rsidRDefault="00107F05" w:rsidP="00D52D02">
      <w:pPr>
        <w:pStyle w:val="21"/>
        <w:shd w:val="clear" w:color="auto" w:fill="auto"/>
        <w:spacing w:before="0" w:line="240" w:lineRule="auto"/>
        <w:ind w:left="20" w:right="20" w:firstLine="720"/>
        <w:rPr>
          <w:sz w:val="24"/>
          <w:szCs w:val="24"/>
        </w:rPr>
      </w:pPr>
      <w:r w:rsidRPr="00D52D02">
        <w:rPr>
          <w:sz w:val="24"/>
          <w:szCs w:val="24"/>
        </w:rPr>
        <w:t>Ведущий текст можно сравнить с эпиграфом к литературному произведению. Его назначение - в яркой, четкой и концентрированной форме выразить основную идею экспозиции, выявить смысл и содержание какого-то ее раздела, темы или комплекса. Широко используются в качестве ведущих текстов отрывки из воспоминаний, писем, дневников, записей, сделанных героями экспозиции, т.е. материалов, имеющих ярко выраженный личностный характер.</w:t>
      </w:r>
    </w:p>
    <w:p w:rsidR="00643E8D" w:rsidRPr="00D52D02" w:rsidRDefault="00107F05" w:rsidP="00D52D02">
      <w:pPr>
        <w:pStyle w:val="21"/>
        <w:shd w:val="clear" w:color="auto" w:fill="auto"/>
        <w:spacing w:before="0" w:line="240" w:lineRule="auto"/>
        <w:ind w:left="20" w:right="20" w:firstLine="720"/>
        <w:rPr>
          <w:sz w:val="24"/>
          <w:szCs w:val="24"/>
        </w:rPr>
      </w:pPr>
      <w:r w:rsidRPr="00D52D02">
        <w:rPr>
          <w:sz w:val="24"/>
          <w:szCs w:val="24"/>
        </w:rPr>
        <w:t>Размещение текстов определяется их назначением. Текст, охватывающий содержание всего зала, помещается в начале экспозиции на видном месте. В некоторых случаях тексты даются к разделам и экспозиционным комплексам. Например, текст к разделу "Медведково в XIX в." в экспозиции школьного краеведческого музея содержит поэтические строки художника Константина Коровина из его рассказа «Меценат":</w:t>
      </w:r>
    </w:p>
    <w:p w:rsidR="00643E8D" w:rsidRPr="00D52D02" w:rsidRDefault="00107F05" w:rsidP="00D52D02">
      <w:pPr>
        <w:pStyle w:val="23"/>
        <w:keepNext/>
        <w:keepLines/>
        <w:shd w:val="clear" w:color="auto" w:fill="auto"/>
        <w:spacing w:line="240" w:lineRule="auto"/>
        <w:ind w:left="20" w:right="20" w:firstLine="720"/>
        <w:rPr>
          <w:sz w:val="24"/>
          <w:szCs w:val="24"/>
        </w:rPr>
      </w:pPr>
      <w:bookmarkStart w:id="7" w:name="bookmark6"/>
      <w:r w:rsidRPr="00D52D02">
        <w:rPr>
          <w:sz w:val="24"/>
          <w:szCs w:val="24"/>
        </w:rPr>
        <w:t>А в Медведково на лугу, за кривой сосной - даль голубая, придешь к речке Чермянке, она чистая, в овражках около еще лежат снега, - шумит, быстро мчится вода сквозь красные прутья кустов.</w:t>
      </w:r>
      <w:bookmarkEnd w:id="7"/>
    </w:p>
    <w:p w:rsidR="00643E8D" w:rsidRPr="00D52D02" w:rsidRDefault="00107F05" w:rsidP="00D52D02">
      <w:pPr>
        <w:pStyle w:val="21"/>
        <w:shd w:val="clear" w:color="auto" w:fill="auto"/>
        <w:spacing w:before="0" w:line="240" w:lineRule="auto"/>
        <w:ind w:left="20" w:right="20" w:firstLine="720"/>
        <w:rPr>
          <w:sz w:val="24"/>
          <w:szCs w:val="24"/>
        </w:rPr>
      </w:pPr>
      <w:r w:rsidRPr="00D52D02">
        <w:rPr>
          <w:sz w:val="24"/>
          <w:szCs w:val="24"/>
        </w:rPr>
        <w:t>При использовании текста-цитаты можно указывать источник, но не всегда. Большая или меньшая подробность ссылки зависит от содержания текста и от условий помещения текста в экспозиции. В литературной экспозиции уместно использовать слова самого писателя: выдержки из автобиографии, из произведений или писем. При этом чаще всего указывается лишь автор строк. При цитировании вместо пропущенных слов обязательно ставятся отточия. Включать в текст-цитату поясняющие слова не рекомендуется.</w:t>
      </w:r>
    </w:p>
    <w:p w:rsidR="00643E8D" w:rsidRPr="00D52D02" w:rsidRDefault="00107F05" w:rsidP="00D52D02">
      <w:pPr>
        <w:pStyle w:val="21"/>
        <w:shd w:val="clear" w:color="auto" w:fill="auto"/>
        <w:spacing w:before="0" w:line="240" w:lineRule="auto"/>
        <w:ind w:left="20" w:right="20" w:firstLine="720"/>
        <w:rPr>
          <w:sz w:val="24"/>
          <w:szCs w:val="24"/>
        </w:rPr>
      </w:pPr>
      <w:r w:rsidRPr="00D52D02">
        <w:rPr>
          <w:sz w:val="24"/>
          <w:szCs w:val="24"/>
        </w:rPr>
        <w:t>Объяснительный текст представляет собой комментарий к залу, теме, комплексу. Он содержит информацию, которая дополняет и обогащает зрительный ряд, содействует целостному восприятию экспозиционного образа. Объяснительный текст к комплексу должен помочь посетителю воспринять его как целое и одновременно понять место в нем каждого экспоната. Текст к комплексу может представлять собой систему этикеток, в каждой из которых содержатся упоминания события, которому посвящен комплекс. Например, к экспозиционному комплексу, посвященному истории гимназии 1506, составлена следующая аннотация:</w:t>
      </w:r>
    </w:p>
    <w:p w:rsidR="00643E8D" w:rsidRPr="00D52D02" w:rsidRDefault="00107F05" w:rsidP="00D52D02">
      <w:pPr>
        <w:pStyle w:val="21"/>
        <w:shd w:val="clear" w:color="auto" w:fill="auto"/>
        <w:spacing w:before="0" w:line="240" w:lineRule="auto"/>
        <w:ind w:left="1720" w:right="600"/>
        <w:rPr>
          <w:sz w:val="24"/>
          <w:szCs w:val="24"/>
        </w:rPr>
      </w:pPr>
      <w:r w:rsidRPr="00D52D02">
        <w:rPr>
          <w:sz w:val="24"/>
          <w:szCs w:val="24"/>
        </w:rPr>
        <w:t>Первый звонок. Открытие общеобразовательной средней школы № 273. 1 сентября 1968 г.</w:t>
      </w:r>
    </w:p>
    <w:p w:rsidR="00643E8D" w:rsidRPr="00D52D02" w:rsidRDefault="00107F05" w:rsidP="00D52D02">
      <w:pPr>
        <w:pStyle w:val="21"/>
        <w:shd w:val="clear" w:color="auto" w:fill="auto"/>
        <w:spacing w:before="0" w:line="240" w:lineRule="auto"/>
        <w:ind w:left="1720"/>
        <w:rPr>
          <w:sz w:val="24"/>
          <w:szCs w:val="24"/>
        </w:rPr>
      </w:pPr>
      <w:r w:rsidRPr="00D52D02">
        <w:rPr>
          <w:sz w:val="24"/>
          <w:szCs w:val="24"/>
        </w:rPr>
        <w:t>Сочинение по литературе ученицы 8 класса "А" Ивановой Кати.</w:t>
      </w:r>
    </w:p>
    <w:p w:rsidR="00643E8D" w:rsidRPr="00D52D02" w:rsidRDefault="00107F05" w:rsidP="00D52D02">
      <w:pPr>
        <w:pStyle w:val="21"/>
        <w:shd w:val="clear" w:color="auto" w:fill="auto"/>
        <w:spacing w:before="0" w:line="240" w:lineRule="auto"/>
        <w:ind w:left="1720"/>
        <w:rPr>
          <w:sz w:val="24"/>
          <w:szCs w:val="24"/>
        </w:rPr>
      </w:pPr>
      <w:r w:rsidRPr="00D52D02">
        <w:rPr>
          <w:sz w:val="24"/>
          <w:szCs w:val="24"/>
        </w:rPr>
        <w:t>1968 г.</w:t>
      </w:r>
    </w:p>
    <w:p w:rsidR="00643E8D" w:rsidRPr="00D52D02" w:rsidRDefault="00107F05" w:rsidP="00D52D02">
      <w:pPr>
        <w:pStyle w:val="21"/>
        <w:shd w:val="clear" w:color="auto" w:fill="auto"/>
        <w:spacing w:before="0" w:line="240" w:lineRule="auto"/>
        <w:ind w:left="1720"/>
        <w:rPr>
          <w:sz w:val="24"/>
          <w:szCs w:val="24"/>
        </w:rPr>
      </w:pPr>
      <w:r w:rsidRPr="00D52D02">
        <w:rPr>
          <w:sz w:val="24"/>
          <w:szCs w:val="24"/>
        </w:rPr>
        <w:t>Школьная форма образца конца 1980-х гг. выпускницы гимназии</w:t>
      </w:r>
    </w:p>
    <w:p w:rsidR="00643E8D" w:rsidRPr="00D52D02" w:rsidRDefault="00107F05" w:rsidP="00D52D02">
      <w:pPr>
        <w:pStyle w:val="21"/>
        <w:numPr>
          <w:ilvl w:val="0"/>
          <w:numId w:val="12"/>
        </w:numPr>
        <w:shd w:val="clear" w:color="auto" w:fill="auto"/>
        <w:tabs>
          <w:tab w:val="left" w:pos="2253"/>
        </w:tabs>
        <w:spacing w:before="0" w:line="240" w:lineRule="auto"/>
        <w:ind w:left="1720"/>
        <w:rPr>
          <w:sz w:val="24"/>
          <w:szCs w:val="24"/>
        </w:rPr>
      </w:pPr>
      <w:r w:rsidRPr="00D52D02">
        <w:rPr>
          <w:sz w:val="24"/>
          <w:szCs w:val="24"/>
        </w:rPr>
        <w:t>года Синельниковой Алены.</w:t>
      </w:r>
    </w:p>
    <w:p w:rsidR="00643E8D" w:rsidRPr="00D52D02" w:rsidRDefault="00107F05" w:rsidP="00D52D02">
      <w:pPr>
        <w:pStyle w:val="21"/>
        <w:shd w:val="clear" w:color="auto" w:fill="auto"/>
        <w:spacing w:before="0" w:line="240" w:lineRule="auto"/>
        <w:ind w:left="1720"/>
        <w:rPr>
          <w:sz w:val="24"/>
          <w:szCs w:val="24"/>
        </w:rPr>
      </w:pPr>
      <w:r w:rsidRPr="00D52D02">
        <w:rPr>
          <w:sz w:val="24"/>
          <w:szCs w:val="24"/>
        </w:rPr>
        <w:t>Учебники по математике, русскому языку и литературе.</w:t>
      </w:r>
    </w:p>
    <w:p w:rsidR="00643E8D" w:rsidRPr="00D52D02" w:rsidRDefault="00107F05" w:rsidP="00D52D02">
      <w:pPr>
        <w:pStyle w:val="21"/>
        <w:shd w:val="clear" w:color="auto" w:fill="auto"/>
        <w:spacing w:before="0" w:line="240" w:lineRule="auto"/>
        <w:ind w:left="1720"/>
        <w:rPr>
          <w:sz w:val="24"/>
          <w:szCs w:val="24"/>
        </w:rPr>
      </w:pPr>
      <w:r w:rsidRPr="00D52D02">
        <w:rPr>
          <w:sz w:val="24"/>
          <w:szCs w:val="24"/>
        </w:rPr>
        <w:t>1965-1980 гг.</w:t>
      </w:r>
    </w:p>
    <w:p w:rsidR="00643E8D" w:rsidRPr="00D52D02" w:rsidRDefault="00107F05" w:rsidP="00D52D02">
      <w:pPr>
        <w:pStyle w:val="21"/>
        <w:shd w:val="clear" w:color="auto" w:fill="auto"/>
        <w:spacing w:before="0" w:line="240" w:lineRule="auto"/>
        <w:ind w:left="20" w:right="20" w:firstLine="720"/>
        <w:rPr>
          <w:sz w:val="24"/>
          <w:szCs w:val="24"/>
        </w:rPr>
      </w:pPr>
      <w:r w:rsidRPr="00D52D02">
        <w:rPr>
          <w:sz w:val="24"/>
          <w:szCs w:val="24"/>
        </w:rPr>
        <w:t>Для экспозиционного комплекса может быть составлена и общая аннотация, в которой акцент сделан на значении события или мемориального лица. Например, в одном из школьных музеев к комплексу "Греческие колонии", содержащем материалы археологической экспедиции "Митридат - 96", написана следующая аннотация:</w:t>
      </w:r>
    </w:p>
    <w:p w:rsidR="00643E8D" w:rsidRPr="00D52D02" w:rsidRDefault="00107F05" w:rsidP="00D52D02">
      <w:pPr>
        <w:pStyle w:val="21"/>
        <w:shd w:val="clear" w:color="auto" w:fill="auto"/>
        <w:spacing w:before="0" w:line="240" w:lineRule="auto"/>
        <w:ind w:left="1720" w:right="20"/>
        <w:rPr>
          <w:sz w:val="24"/>
          <w:szCs w:val="24"/>
        </w:rPr>
      </w:pPr>
      <w:r w:rsidRPr="00D52D02">
        <w:rPr>
          <w:sz w:val="24"/>
          <w:szCs w:val="24"/>
        </w:rPr>
        <w:t>С VIII в. до н.э. на берегах Средиземного, а позже и Черного морей стали возникать торговые поселения. В V в. до н. э. - IV в. н. э. в Северном Причерноморье существовало Боспорское царство. Объединяло греческие города-колонии Феодосию, Фанагорию, Горгиппию и др. Столица - Пантикапей (современная Керчь). Уничтожено гуннами.</w:t>
      </w:r>
    </w:p>
    <w:p w:rsidR="00643E8D" w:rsidRPr="00D52D02" w:rsidRDefault="00107F05" w:rsidP="00D52D02">
      <w:pPr>
        <w:pStyle w:val="21"/>
        <w:shd w:val="clear" w:color="auto" w:fill="auto"/>
        <w:spacing w:before="0" w:line="240" w:lineRule="auto"/>
        <w:ind w:left="1720"/>
        <w:rPr>
          <w:sz w:val="24"/>
          <w:szCs w:val="24"/>
        </w:rPr>
      </w:pPr>
      <w:r w:rsidRPr="00D52D02">
        <w:rPr>
          <w:sz w:val="24"/>
          <w:szCs w:val="24"/>
        </w:rPr>
        <w:t>Карта греческих колоний.</w:t>
      </w:r>
    </w:p>
    <w:p w:rsidR="00643E8D" w:rsidRPr="00D52D02" w:rsidRDefault="00107F05" w:rsidP="00D52D02">
      <w:pPr>
        <w:pStyle w:val="21"/>
        <w:shd w:val="clear" w:color="auto" w:fill="auto"/>
        <w:spacing w:before="0" w:line="240" w:lineRule="auto"/>
        <w:ind w:left="1720"/>
        <w:rPr>
          <w:sz w:val="24"/>
          <w:szCs w:val="24"/>
        </w:rPr>
      </w:pPr>
      <w:r w:rsidRPr="00D52D02">
        <w:rPr>
          <w:sz w:val="24"/>
          <w:szCs w:val="24"/>
        </w:rPr>
        <w:t>Фрагменты керамических изделий.</w:t>
      </w:r>
    </w:p>
    <w:p w:rsidR="00643E8D" w:rsidRPr="00D52D02" w:rsidRDefault="00107F05" w:rsidP="00D52D02">
      <w:pPr>
        <w:pStyle w:val="21"/>
        <w:shd w:val="clear" w:color="auto" w:fill="auto"/>
        <w:spacing w:before="0" w:line="240" w:lineRule="auto"/>
        <w:ind w:left="1720"/>
        <w:rPr>
          <w:sz w:val="24"/>
          <w:szCs w:val="24"/>
        </w:rPr>
      </w:pPr>
      <w:r w:rsidRPr="00D52D02">
        <w:rPr>
          <w:sz w:val="24"/>
          <w:szCs w:val="24"/>
        </w:rPr>
        <w:t>Монеты.</w:t>
      </w:r>
    </w:p>
    <w:p w:rsidR="00643E8D" w:rsidRPr="00D52D02" w:rsidRDefault="00107F05" w:rsidP="00D52D02">
      <w:pPr>
        <w:pStyle w:val="21"/>
        <w:shd w:val="clear" w:color="auto" w:fill="auto"/>
        <w:spacing w:before="0" w:line="240" w:lineRule="auto"/>
        <w:ind w:left="1720"/>
        <w:rPr>
          <w:sz w:val="24"/>
          <w:szCs w:val="24"/>
        </w:rPr>
      </w:pPr>
      <w:r w:rsidRPr="00D52D02">
        <w:rPr>
          <w:sz w:val="24"/>
          <w:szCs w:val="24"/>
        </w:rPr>
        <w:t>Все предметы изготавливались в Пантикапее.</w:t>
      </w:r>
    </w:p>
    <w:p w:rsidR="00643E8D" w:rsidRPr="00D52D02" w:rsidRDefault="00107F05" w:rsidP="00D52D02">
      <w:pPr>
        <w:pStyle w:val="21"/>
        <w:shd w:val="clear" w:color="auto" w:fill="auto"/>
        <w:spacing w:before="0" w:line="240" w:lineRule="auto"/>
        <w:ind w:left="1720" w:right="600"/>
        <w:rPr>
          <w:sz w:val="24"/>
          <w:szCs w:val="24"/>
        </w:rPr>
      </w:pPr>
      <w:r w:rsidRPr="00D52D02">
        <w:rPr>
          <w:sz w:val="24"/>
          <w:szCs w:val="24"/>
        </w:rPr>
        <w:lastRenderedPageBreak/>
        <w:t>Экспедиция "Митридат - 96" Музея изобразительных искусств имени А.С. Пушкина. Материалы переданы в школьный музей выпускницей школы 1998 г. Поляковой Таней.</w:t>
      </w:r>
    </w:p>
    <w:p w:rsidR="00643E8D" w:rsidRPr="00D52D02" w:rsidRDefault="00107F05" w:rsidP="00D52D02">
      <w:pPr>
        <w:pStyle w:val="21"/>
        <w:shd w:val="clear" w:color="auto" w:fill="auto"/>
        <w:spacing w:before="0" w:line="240" w:lineRule="auto"/>
        <w:ind w:left="20" w:firstLine="720"/>
        <w:rPr>
          <w:sz w:val="24"/>
          <w:szCs w:val="24"/>
        </w:rPr>
      </w:pPr>
      <w:r w:rsidRPr="00D52D02">
        <w:rPr>
          <w:sz w:val="24"/>
          <w:szCs w:val="24"/>
        </w:rPr>
        <w:t>Как правило, общая аннотация составляется к различным музейным коллекциям: камней и минералов, нумизматики, открыток, марок и др. Уместны аннотации к "жизненным комплексам" - группам различных предметов, объединенных и экспонируемых так, как они размещались и "жили" в естественной для них среде бытования. Это может быть интерьер помещения со всеми характерными для него предметами; биогруппа, представляющая растительный и животный мир в определенных климатических условиях.</w:t>
      </w:r>
    </w:p>
    <w:p w:rsidR="00643E8D" w:rsidRPr="00D52D02" w:rsidRDefault="00107F05" w:rsidP="00D52D02">
      <w:pPr>
        <w:pStyle w:val="21"/>
        <w:shd w:val="clear" w:color="auto" w:fill="auto"/>
        <w:spacing w:before="0" w:line="240" w:lineRule="auto"/>
        <w:ind w:left="20" w:right="20" w:firstLine="720"/>
        <w:rPr>
          <w:sz w:val="24"/>
          <w:szCs w:val="24"/>
        </w:rPr>
      </w:pPr>
      <w:r w:rsidRPr="00D52D02">
        <w:rPr>
          <w:sz w:val="24"/>
          <w:szCs w:val="24"/>
        </w:rPr>
        <w:t xml:space="preserve">Особо стоит отметить, что тексты обобщающего характера - </w:t>
      </w:r>
      <w:r w:rsidRPr="00D52D02">
        <w:rPr>
          <w:rStyle w:val="a8"/>
          <w:sz w:val="24"/>
          <w:szCs w:val="24"/>
        </w:rPr>
        <w:t>оглавительные, ведущие, объяснительные</w:t>
      </w:r>
      <w:r w:rsidRPr="00D52D02">
        <w:rPr>
          <w:sz w:val="24"/>
          <w:szCs w:val="24"/>
        </w:rPr>
        <w:t xml:space="preserve"> - наиболее трудны для восприятия. Результаты наблюдений за одиночными посетителями свидетельствуют, что эти тексты читаются значительно реже, чем этикетки к конкретным экспонатам. Это объясняется тем, что они содержат информацию, связанную с крупными фрагментами экспозиции, т.е. соотнесены с конкретным экспозиционным материалом более свободно. Поэтому принцип "от предмета к комментарию" при восприятии этих текстов, как правило, действует менее последовательно. Отсюда необходимость их строгого отбора и использования особых приемов привлечения внимания к ним посетителей (цвет, шрифт, размещение).</w:t>
      </w:r>
    </w:p>
    <w:p w:rsidR="00643E8D" w:rsidRPr="00D52D02" w:rsidRDefault="00107F05" w:rsidP="00D52D02">
      <w:pPr>
        <w:pStyle w:val="21"/>
        <w:shd w:val="clear" w:color="auto" w:fill="auto"/>
        <w:spacing w:before="0" w:line="240" w:lineRule="auto"/>
        <w:ind w:left="20" w:right="20" w:firstLine="720"/>
        <w:rPr>
          <w:sz w:val="24"/>
          <w:szCs w:val="24"/>
        </w:rPr>
      </w:pPr>
      <w:r w:rsidRPr="00D52D02">
        <w:rPr>
          <w:sz w:val="24"/>
          <w:szCs w:val="24"/>
        </w:rPr>
        <w:t>В настоящее время наметилась тенденция к сокращению в экспозиции текстов различных видов, унификации системы текстов. Особенно очевидно это проявляется в выставочной деятельности музеев. Например, ведущий текст часто выполняет еще функцию оглавительного и объяснительного текста, а этикетаж, о котором речь ниже, включает одновременно и пояснительную часть. Наличие или отсутствие в экспозиции текстов обобщающего характера обусловлено конкретным экспозиционным решением. Но в любом случае авторы экспозиции должны помнить о проблемах их восприятия и стремиться к лаконизму их использования.</w:t>
      </w:r>
    </w:p>
    <w:p w:rsidR="00643E8D" w:rsidRPr="00D52D02" w:rsidRDefault="00107F05" w:rsidP="00D52D02">
      <w:pPr>
        <w:pStyle w:val="21"/>
        <w:shd w:val="clear" w:color="auto" w:fill="auto"/>
        <w:spacing w:before="0" w:line="240" w:lineRule="auto"/>
        <w:ind w:left="20" w:right="20" w:firstLine="720"/>
        <w:rPr>
          <w:sz w:val="24"/>
          <w:szCs w:val="24"/>
        </w:rPr>
      </w:pPr>
      <w:r w:rsidRPr="00D52D02">
        <w:rPr>
          <w:sz w:val="24"/>
          <w:szCs w:val="24"/>
        </w:rPr>
        <w:t>Этикетажем в музее называется совокупность всех этикеток данной экспозиции. Каждая этикетка является аннотацией к конкретному экспонату. Ее содержание зависит от профиля музея, задач экспозиции и характера самого музейного предмета.</w:t>
      </w:r>
    </w:p>
    <w:p w:rsidR="00643E8D" w:rsidRPr="00D52D02" w:rsidRDefault="00107F05" w:rsidP="00D52D02">
      <w:pPr>
        <w:pStyle w:val="21"/>
        <w:shd w:val="clear" w:color="auto" w:fill="auto"/>
        <w:spacing w:before="0" w:line="240" w:lineRule="auto"/>
        <w:ind w:left="20" w:right="20" w:firstLine="720"/>
        <w:rPr>
          <w:sz w:val="24"/>
          <w:szCs w:val="24"/>
        </w:rPr>
      </w:pPr>
      <w:r w:rsidRPr="00D52D02">
        <w:rPr>
          <w:sz w:val="24"/>
          <w:szCs w:val="24"/>
        </w:rPr>
        <w:t>Грамотно и тщательно составленный этикетаж - существенный компонент экспозиции, значительный фактор повышения ее эффективности. Работа над этикетажем, как подчеркивала одна из опытнейших музейщиков А.Б. Закс (см.: Закс А. Б., 1987), носит строго научный характер. Зачастую, прежде чем составить этикетку, надо атрибутировать предмет, т.е. точно выяснить все необходимые данные: кто изображен на фотографии рядом с писателем, в каком году сделан снимок; в каких спектаклях играла актриса в этом костюме и т.д. Еще раз напомним, что музейный предмет обладает емким информационным потенциалом. Представленный в разных экспозициях, он может сопровождаться этикетками весьма различными по содержанию. Все это определяет сложность и ответственность работы над этикетажем. Поэтому и нам следует проанализировать этот вопрос более обстоятельно.</w:t>
      </w:r>
    </w:p>
    <w:p w:rsidR="00643E8D" w:rsidRPr="00D52D02" w:rsidRDefault="00107F05" w:rsidP="00D52D02">
      <w:pPr>
        <w:pStyle w:val="30"/>
        <w:shd w:val="clear" w:color="auto" w:fill="auto"/>
        <w:spacing w:line="240" w:lineRule="auto"/>
        <w:ind w:left="3720"/>
        <w:jc w:val="left"/>
        <w:rPr>
          <w:sz w:val="24"/>
          <w:szCs w:val="24"/>
        </w:rPr>
      </w:pPr>
      <w:r w:rsidRPr="00D52D02">
        <w:rPr>
          <w:sz w:val="24"/>
          <w:szCs w:val="24"/>
        </w:rPr>
        <w:t>Составление этикетажа</w:t>
      </w:r>
    </w:p>
    <w:p w:rsidR="00643E8D" w:rsidRPr="00D52D02" w:rsidRDefault="00107F05" w:rsidP="00D52D02">
      <w:pPr>
        <w:pStyle w:val="21"/>
        <w:shd w:val="clear" w:color="auto" w:fill="auto"/>
        <w:spacing w:before="0" w:line="240" w:lineRule="auto"/>
        <w:ind w:left="20" w:right="20" w:firstLine="720"/>
        <w:rPr>
          <w:sz w:val="24"/>
          <w:szCs w:val="24"/>
        </w:rPr>
      </w:pPr>
      <w:r w:rsidRPr="00D52D02">
        <w:rPr>
          <w:sz w:val="24"/>
          <w:szCs w:val="24"/>
        </w:rPr>
        <w:t>В рекомендациях Музея современной истории России (бывш. Центральный музей революции СССР) по составлению этикетажа предлагается условное разделение этикетажа на две группы: одиночный (индивидуальный) и "пучковый" (см.: Этикетаж и тексты в музейной экспозиции. Методические рекомендации, 1990). Под одиночным этикетажем понимается система, при которой каждому экспонату дается отдельная этикетка. Когда в экспозиции представлен комплекс материалов (значки, медали, марки, образцы оружия и т.д.), то применяют "пучковый" этикетаж. Все экспонаты, входящие в комплекс, нумеруются, и на одну этикетку выносят цифровые обозначения, собирая аннотации как бы в один пучок.</w:t>
      </w:r>
    </w:p>
    <w:p w:rsidR="00643E8D" w:rsidRPr="00D52D02" w:rsidRDefault="00107F05" w:rsidP="00D52D02">
      <w:pPr>
        <w:pStyle w:val="21"/>
        <w:shd w:val="clear" w:color="auto" w:fill="auto"/>
        <w:spacing w:before="0" w:line="240" w:lineRule="auto"/>
        <w:ind w:left="20" w:right="20" w:firstLine="720"/>
        <w:rPr>
          <w:sz w:val="24"/>
          <w:szCs w:val="24"/>
        </w:rPr>
      </w:pPr>
      <w:r w:rsidRPr="00D52D02">
        <w:rPr>
          <w:sz w:val="24"/>
          <w:szCs w:val="24"/>
        </w:rPr>
        <w:t>В музейной практике сложилась определенная форма размещения сведений в этикетке. Каждая этикетка включает, как правило, три основных компонента:</w:t>
      </w:r>
    </w:p>
    <w:p w:rsidR="00643E8D" w:rsidRPr="00D52D02" w:rsidRDefault="00107F05" w:rsidP="00D52D02">
      <w:pPr>
        <w:pStyle w:val="21"/>
        <w:numPr>
          <w:ilvl w:val="0"/>
          <w:numId w:val="5"/>
        </w:numPr>
        <w:shd w:val="clear" w:color="auto" w:fill="auto"/>
        <w:tabs>
          <w:tab w:val="left" w:pos="879"/>
        </w:tabs>
        <w:spacing w:before="0" w:line="240" w:lineRule="auto"/>
        <w:ind w:left="20" w:firstLine="720"/>
        <w:rPr>
          <w:sz w:val="24"/>
          <w:szCs w:val="24"/>
        </w:rPr>
      </w:pPr>
      <w:r w:rsidRPr="00D52D02">
        <w:rPr>
          <w:sz w:val="24"/>
          <w:szCs w:val="24"/>
        </w:rPr>
        <w:t>название предмета;</w:t>
      </w:r>
    </w:p>
    <w:p w:rsidR="00643E8D" w:rsidRPr="00D52D02" w:rsidRDefault="00107F05" w:rsidP="00D52D02">
      <w:pPr>
        <w:pStyle w:val="21"/>
        <w:numPr>
          <w:ilvl w:val="0"/>
          <w:numId w:val="5"/>
        </w:numPr>
        <w:shd w:val="clear" w:color="auto" w:fill="auto"/>
        <w:tabs>
          <w:tab w:val="left" w:pos="927"/>
        </w:tabs>
        <w:spacing w:before="0" w:line="240" w:lineRule="auto"/>
        <w:ind w:left="20" w:right="20" w:firstLine="720"/>
        <w:rPr>
          <w:sz w:val="24"/>
          <w:szCs w:val="24"/>
        </w:rPr>
      </w:pPr>
      <w:r w:rsidRPr="00D52D02">
        <w:rPr>
          <w:sz w:val="24"/>
          <w:szCs w:val="24"/>
        </w:rPr>
        <w:t>атрибуционные данные: сведения о материале, размере, способе изготовления, авторской принадлежности, социальной и этнической среде бытования, историческом и мемориальном значении;</w:t>
      </w:r>
    </w:p>
    <w:p w:rsidR="00643E8D" w:rsidRPr="00D52D02" w:rsidRDefault="00107F05" w:rsidP="00D52D02">
      <w:pPr>
        <w:pStyle w:val="21"/>
        <w:numPr>
          <w:ilvl w:val="0"/>
          <w:numId w:val="5"/>
        </w:numPr>
        <w:shd w:val="clear" w:color="auto" w:fill="auto"/>
        <w:tabs>
          <w:tab w:val="left" w:pos="874"/>
        </w:tabs>
        <w:spacing w:before="0" w:line="240" w:lineRule="auto"/>
        <w:ind w:left="20" w:firstLine="720"/>
        <w:rPr>
          <w:sz w:val="24"/>
          <w:szCs w:val="24"/>
        </w:rPr>
      </w:pPr>
      <w:r w:rsidRPr="00D52D02">
        <w:rPr>
          <w:sz w:val="24"/>
          <w:szCs w:val="24"/>
        </w:rPr>
        <w:t>дата.</w:t>
      </w:r>
    </w:p>
    <w:p w:rsidR="00643E8D" w:rsidRPr="00D52D02" w:rsidRDefault="00107F05" w:rsidP="00D52D02">
      <w:pPr>
        <w:pStyle w:val="21"/>
        <w:shd w:val="clear" w:color="auto" w:fill="auto"/>
        <w:spacing w:before="0" w:line="240" w:lineRule="auto"/>
        <w:ind w:left="20" w:firstLine="720"/>
        <w:rPr>
          <w:sz w:val="24"/>
          <w:szCs w:val="24"/>
        </w:rPr>
      </w:pPr>
      <w:r w:rsidRPr="00D52D02">
        <w:rPr>
          <w:sz w:val="24"/>
          <w:szCs w:val="24"/>
        </w:rPr>
        <w:t>Прокомментируем сказанное примером:</w:t>
      </w:r>
    </w:p>
    <w:p w:rsidR="00643E8D" w:rsidRPr="00D52D02" w:rsidRDefault="00107F05" w:rsidP="00D52D02">
      <w:pPr>
        <w:pStyle w:val="21"/>
        <w:shd w:val="clear" w:color="auto" w:fill="auto"/>
        <w:spacing w:before="0" w:line="240" w:lineRule="auto"/>
        <w:ind w:left="20" w:firstLine="720"/>
        <w:rPr>
          <w:sz w:val="24"/>
          <w:szCs w:val="24"/>
        </w:rPr>
      </w:pPr>
      <w:r w:rsidRPr="00D52D02">
        <w:rPr>
          <w:sz w:val="24"/>
          <w:szCs w:val="24"/>
        </w:rPr>
        <w:lastRenderedPageBreak/>
        <w:t>В.А. Молодцов (1911 - 1942 гг.). Герой Советского Союза.</w:t>
      </w:r>
    </w:p>
    <w:p w:rsidR="00643E8D" w:rsidRPr="00D52D02" w:rsidRDefault="00107F05" w:rsidP="00D52D02">
      <w:pPr>
        <w:pStyle w:val="21"/>
        <w:shd w:val="clear" w:color="auto" w:fill="auto"/>
        <w:spacing w:before="0" w:line="240" w:lineRule="auto"/>
        <w:ind w:left="20" w:firstLine="720"/>
        <w:rPr>
          <w:sz w:val="24"/>
          <w:szCs w:val="24"/>
        </w:rPr>
      </w:pPr>
      <w:r w:rsidRPr="00D52D02">
        <w:rPr>
          <w:sz w:val="24"/>
          <w:szCs w:val="24"/>
        </w:rPr>
        <w:t>В годы Великой Отечественной войны под именем Павла Бадаева</w:t>
      </w:r>
    </w:p>
    <w:p w:rsidR="00643E8D" w:rsidRPr="00D52D02" w:rsidRDefault="00107F05" w:rsidP="00D52D02">
      <w:pPr>
        <w:pStyle w:val="21"/>
        <w:shd w:val="clear" w:color="auto" w:fill="auto"/>
        <w:spacing w:before="0" w:line="240" w:lineRule="auto"/>
        <w:ind w:left="20" w:firstLine="720"/>
        <w:rPr>
          <w:sz w:val="24"/>
          <w:szCs w:val="24"/>
        </w:rPr>
      </w:pPr>
      <w:r w:rsidRPr="00D52D02">
        <w:rPr>
          <w:sz w:val="24"/>
          <w:szCs w:val="24"/>
        </w:rPr>
        <w:t>возглавлял диверсионно-разведывательный отряд,</w:t>
      </w:r>
    </w:p>
    <w:p w:rsidR="00643E8D" w:rsidRPr="00D52D02" w:rsidRDefault="00107F05" w:rsidP="00D52D02">
      <w:pPr>
        <w:pStyle w:val="21"/>
        <w:shd w:val="clear" w:color="auto" w:fill="auto"/>
        <w:spacing w:before="0" w:line="240" w:lineRule="auto"/>
        <w:ind w:left="20" w:firstLine="720"/>
        <w:rPr>
          <w:sz w:val="24"/>
          <w:szCs w:val="24"/>
        </w:rPr>
      </w:pPr>
      <w:r w:rsidRPr="00D52D02">
        <w:rPr>
          <w:sz w:val="24"/>
          <w:szCs w:val="24"/>
        </w:rPr>
        <w:t>который действовал в оккупированной Одессе.</w:t>
      </w:r>
    </w:p>
    <w:p w:rsidR="00643E8D" w:rsidRPr="00D52D02" w:rsidRDefault="00107F05" w:rsidP="00D52D02">
      <w:pPr>
        <w:pStyle w:val="21"/>
        <w:shd w:val="clear" w:color="auto" w:fill="auto"/>
        <w:spacing w:before="0" w:line="240" w:lineRule="auto"/>
        <w:ind w:left="20" w:firstLine="720"/>
        <w:rPr>
          <w:sz w:val="24"/>
          <w:szCs w:val="24"/>
        </w:rPr>
      </w:pPr>
      <w:r w:rsidRPr="00D52D02">
        <w:rPr>
          <w:sz w:val="24"/>
          <w:szCs w:val="24"/>
        </w:rPr>
        <w:t>С фотографии 1941 г.</w:t>
      </w:r>
    </w:p>
    <w:p w:rsidR="00643E8D" w:rsidRPr="00D52D02" w:rsidRDefault="00107F05" w:rsidP="00D52D02">
      <w:pPr>
        <w:pStyle w:val="21"/>
        <w:shd w:val="clear" w:color="auto" w:fill="auto"/>
        <w:spacing w:before="0" w:line="240" w:lineRule="auto"/>
        <w:ind w:left="20" w:right="20" w:firstLine="720"/>
        <w:rPr>
          <w:sz w:val="24"/>
          <w:szCs w:val="24"/>
        </w:rPr>
      </w:pPr>
      <w:r w:rsidRPr="00D52D02">
        <w:rPr>
          <w:sz w:val="24"/>
          <w:szCs w:val="24"/>
        </w:rPr>
        <w:t>В этикетке, как было сказано, выделяется название предмета, но это отнюдь не повторение названия, зафиксированного в учетной документации. Оно дается обычным литературным языком без инверсии ("Хрустальная ваза", а не "Ваза хрустальная"). При назывании предмета учитывается прежде всего тема, которая должна быть раскрыта с его помощью. Так, название "стол" ничего не прибавляет к тому, что посетителю ясно и без этикетки. Если нужно подчеркнуть материал, из которого он сделан, в названии будет указано: "Стол из красного дерева"; если важнее выявить мемориальный характер этого предмета - описывается принадлежность его историческому деятелю, а в том случае, если</w:t>
      </w:r>
    </w:p>
    <w:p w:rsidR="00643E8D" w:rsidRPr="00D52D02" w:rsidRDefault="00107F05" w:rsidP="00D52D02">
      <w:pPr>
        <w:pStyle w:val="21"/>
        <w:shd w:val="clear" w:color="auto" w:fill="auto"/>
        <w:spacing w:before="0" w:line="240" w:lineRule="auto"/>
        <w:ind w:left="20"/>
        <w:jc w:val="left"/>
        <w:rPr>
          <w:sz w:val="24"/>
          <w:szCs w:val="24"/>
        </w:rPr>
      </w:pPr>
      <w:r w:rsidRPr="00D52D02">
        <w:rPr>
          <w:sz w:val="24"/>
          <w:szCs w:val="24"/>
        </w:rPr>
        <w:t>следует отметить его изготовителя, дается указание на авторство.</w:t>
      </w:r>
    </w:p>
    <w:p w:rsidR="00643E8D" w:rsidRPr="00D52D02" w:rsidRDefault="00107F05" w:rsidP="00D52D02">
      <w:pPr>
        <w:pStyle w:val="21"/>
        <w:shd w:val="clear" w:color="auto" w:fill="auto"/>
        <w:spacing w:before="0" w:line="240" w:lineRule="auto"/>
        <w:ind w:left="20" w:right="20" w:firstLine="720"/>
        <w:rPr>
          <w:sz w:val="24"/>
          <w:szCs w:val="24"/>
        </w:rPr>
      </w:pPr>
      <w:r w:rsidRPr="00D52D02">
        <w:rPr>
          <w:sz w:val="24"/>
          <w:szCs w:val="24"/>
        </w:rPr>
        <w:t>Этикетки не должны быть громоздкими. Их задача - дать минимум необходимых сведений. В то же время в них должны быть выявлены различные стороны музейного предмета: мемориальность, редкость или, напротив, типичность экспоната, его связь с местной историей. Те экспонаты, которые имеют особую ценность, однако не обладают внешней привлекательностью, должны иметь аннотацию более обстоятельную.</w:t>
      </w:r>
    </w:p>
    <w:p w:rsidR="00643E8D" w:rsidRPr="00D52D02" w:rsidRDefault="00107F05" w:rsidP="00D52D02">
      <w:pPr>
        <w:pStyle w:val="21"/>
        <w:shd w:val="clear" w:color="auto" w:fill="auto"/>
        <w:spacing w:before="0" w:line="240" w:lineRule="auto"/>
        <w:ind w:left="20" w:right="20" w:firstLine="720"/>
        <w:rPr>
          <w:sz w:val="24"/>
          <w:szCs w:val="24"/>
        </w:rPr>
      </w:pPr>
      <w:r w:rsidRPr="00D52D02">
        <w:rPr>
          <w:sz w:val="24"/>
          <w:szCs w:val="24"/>
        </w:rPr>
        <w:t>Каждую часть этикетки рекомендуется начинать с новой строки. Название можно выделить укрупненным шрифтом. Атрибуционные данные помещаются непосредственно под названием или в конце этикетки. Для них можно использовать курсив. При составлении этикетажа целесообразно включить в текст этикеток те характеристики предмета, которые придают ему особую музейную ценность - "Из коллекции... ", "Передан в дар музею.", "Экспонируется впервые", "Редкий", "Уникальный" и т.п. Дополнительные сведения, включаемые в этикетку, очень разнообразны. Они во многом зависят от темы и состава экспозиционного комплекса. Основное назначение этих сведений - расшифровать "скрытую" информацию, заключенную в предмете. Наметим основные аспекты содержания дополнительных сведений.</w:t>
      </w:r>
    </w:p>
    <w:p w:rsidR="00643E8D" w:rsidRPr="00D52D02" w:rsidRDefault="00107F05" w:rsidP="00D52D02">
      <w:pPr>
        <w:pStyle w:val="21"/>
        <w:shd w:val="clear" w:color="auto" w:fill="auto"/>
        <w:spacing w:before="0" w:line="240" w:lineRule="auto"/>
        <w:ind w:left="20" w:right="20" w:firstLine="720"/>
        <w:rPr>
          <w:sz w:val="24"/>
          <w:szCs w:val="24"/>
        </w:rPr>
      </w:pPr>
      <w:r w:rsidRPr="00D52D02">
        <w:rPr>
          <w:rStyle w:val="a8"/>
          <w:sz w:val="24"/>
          <w:szCs w:val="24"/>
        </w:rPr>
        <w:t>Первый аспект.</w:t>
      </w:r>
      <w:r w:rsidRPr="00D52D02">
        <w:rPr>
          <w:sz w:val="24"/>
          <w:szCs w:val="24"/>
        </w:rPr>
        <w:t xml:space="preserve"> Содействие раскрытию содержания экспозиции, выявление связи данного экспоната с отраженными в ней историческими фактами и явлениями. Например, в теме "Развитие промышленности в районе" к фотографии н-ского завода:</w:t>
      </w:r>
    </w:p>
    <w:p w:rsidR="00643E8D" w:rsidRPr="00D52D02" w:rsidRDefault="00107F05" w:rsidP="00D52D02">
      <w:pPr>
        <w:pStyle w:val="23"/>
        <w:keepNext/>
        <w:keepLines/>
        <w:shd w:val="clear" w:color="auto" w:fill="auto"/>
        <w:spacing w:line="240" w:lineRule="auto"/>
        <w:ind w:left="720" w:right="1700"/>
        <w:jc w:val="left"/>
        <w:rPr>
          <w:sz w:val="24"/>
          <w:szCs w:val="24"/>
        </w:rPr>
      </w:pPr>
      <w:bookmarkStart w:id="8" w:name="bookmark7"/>
      <w:r w:rsidRPr="00D52D02">
        <w:rPr>
          <w:sz w:val="24"/>
          <w:szCs w:val="24"/>
        </w:rPr>
        <w:t>Завод основан в 1868 году. Оборудован английскими станками. В 1890 году число рабочих превышало 5000 человек.</w:t>
      </w:r>
      <w:bookmarkEnd w:id="8"/>
    </w:p>
    <w:p w:rsidR="00643E8D" w:rsidRPr="00D52D02" w:rsidRDefault="00107F05" w:rsidP="00D52D02">
      <w:pPr>
        <w:pStyle w:val="21"/>
        <w:shd w:val="clear" w:color="auto" w:fill="auto"/>
        <w:spacing w:before="0" w:line="240" w:lineRule="auto"/>
        <w:ind w:left="20" w:right="20" w:firstLine="720"/>
        <w:rPr>
          <w:sz w:val="24"/>
          <w:szCs w:val="24"/>
        </w:rPr>
      </w:pPr>
      <w:r w:rsidRPr="00D52D02">
        <w:rPr>
          <w:rStyle w:val="a8"/>
          <w:sz w:val="24"/>
          <w:szCs w:val="24"/>
        </w:rPr>
        <w:t>Второй аспект.</w:t>
      </w:r>
      <w:r w:rsidRPr="00D52D02">
        <w:rPr>
          <w:sz w:val="24"/>
          <w:szCs w:val="24"/>
        </w:rPr>
        <w:t xml:space="preserve"> Пояснения к экспонатам. К вещественным памятникам даются сведения об их назначении и бытовании, истории создания, о составных частях. При этом к орудиям труда и производства, к бытовым вещам, в настоящее время редко встречающимся или вышедшим из употребления (соха, прялка, светец, инструменты ручной добычи угля и пр.), можно дать названия отдельных их частей и деталей с объяснением их действия.</w:t>
      </w:r>
    </w:p>
    <w:p w:rsidR="00643E8D" w:rsidRPr="00D52D02" w:rsidRDefault="00107F05" w:rsidP="00D52D02">
      <w:pPr>
        <w:pStyle w:val="21"/>
        <w:shd w:val="clear" w:color="auto" w:fill="auto"/>
        <w:spacing w:before="0" w:line="240" w:lineRule="auto"/>
        <w:ind w:left="20" w:firstLine="720"/>
        <w:rPr>
          <w:sz w:val="24"/>
          <w:szCs w:val="24"/>
        </w:rPr>
      </w:pPr>
      <w:r w:rsidRPr="00D52D02">
        <w:rPr>
          <w:sz w:val="24"/>
          <w:szCs w:val="24"/>
        </w:rPr>
        <w:t>Плуг.</w:t>
      </w:r>
    </w:p>
    <w:p w:rsidR="00643E8D" w:rsidRPr="00D52D02" w:rsidRDefault="00107F05" w:rsidP="00D52D02">
      <w:pPr>
        <w:pStyle w:val="23"/>
        <w:keepNext/>
        <w:keepLines/>
        <w:shd w:val="clear" w:color="auto" w:fill="auto"/>
        <w:spacing w:line="240" w:lineRule="auto"/>
        <w:ind w:left="20" w:right="20" w:firstLine="720"/>
        <w:jc w:val="left"/>
        <w:rPr>
          <w:sz w:val="24"/>
          <w:szCs w:val="24"/>
        </w:rPr>
      </w:pPr>
      <w:bookmarkStart w:id="9" w:name="bookmark8"/>
      <w:r w:rsidRPr="00D52D02">
        <w:rPr>
          <w:sz w:val="24"/>
          <w:szCs w:val="24"/>
        </w:rPr>
        <w:t>Использовался для пахотных работ в крестьянских хозяйствах России в XIX - первой четверти ХХ вв. Пришва - передний навой.</w:t>
      </w:r>
      <w:bookmarkEnd w:id="9"/>
    </w:p>
    <w:p w:rsidR="00643E8D" w:rsidRPr="00D52D02" w:rsidRDefault="00107F05" w:rsidP="00D52D02">
      <w:pPr>
        <w:pStyle w:val="21"/>
        <w:shd w:val="clear" w:color="auto" w:fill="auto"/>
        <w:spacing w:before="0" w:line="240" w:lineRule="auto"/>
        <w:ind w:left="20" w:firstLine="720"/>
        <w:rPr>
          <w:sz w:val="24"/>
          <w:szCs w:val="24"/>
        </w:rPr>
      </w:pPr>
      <w:r w:rsidRPr="00D52D02">
        <w:rPr>
          <w:sz w:val="24"/>
          <w:szCs w:val="24"/>
        </w:rPr>
        <w:t>Деталь горизонтального ткацкого станка для навивания сотканного холста.</w:t>
      </w:r>
    </w:p>
    <w:p w:rsidR="00643E8D" w:rsidRPr="00D52D02" w:rsidRDefault="00107F05" w:rsidP="00D52D02">
      <w:pPr>
        <w:pStyle w:val="21"/>
        <w:shd w:val="clear" w:color="auto" w:fill="auto"/>
        <w:spacing w:before="0" w:line="240" w:lineRule="auto"/>
        <w:ind w:left="20" w:right="20" w:firstLine="720"/>
        <w:rPr>
          <w:sz w:val="24"/>
          <w:szCs w:val="24"/>
        </w:rPr>
      </w:pPr>
      <w:r w:rsidRPr="00D52D02">
        <w:rPr>
          <w:sz w:val="24"/>
          <w:szCs w:val="24"/>
        </w:rPr>
        <w:t>Редко встречающиеся или вышедшие из употребления предметы нуждаются в более подробном аннотировании. Например, просто необходимо пояснить, что такое "юнгштурмовка" (типичная одежда комсомольца 1930-ых гг.) или описать историю создания реактивного миномета "Катюша" при экспонировании модели (создан коллективом Реактивного научно-исследовательского института, принят в серийное производство в июне 1941 г.)</w:t>
      </w:r>
    </w:p>
    <w:p w:rsidR="00643E8D" w:rsidRPr="00D52D02" w:rsidRDefault="00107F05" w:rsidP="00D52D02">
      <w:pPr>
        <w:pStyle w:val="21"/>
        <w:shd w:val="clear" w:color="auto" w:fill="auto"/>
        <w:spacing w:before="0" w:line="240" w:lineRule="auto"/>
        <w:ind w:left="20" w:right="20" w:firstLine="720"/>
        <w:rPr>
          <w:sz w:val="24"/>
          <w:szCs w:val="24"/>
        </w:rPr>
      </w:pPr>
      <w:r w:rsidRPr="00D52D02">
        <w:rPr>
          <w:sz w:val="24"/>
          <w:szCs w:val="24"/>
        </w:rPr>
        <w:t>Этикетка к изображениям разнообразных исторических событий, жизненных явлений, например, к панораме строительства нового района, может содержать указания на важнейшие объекты, а к картине военных действий - на расстановку войск, характер укреплений и т.п.</w:t>
      </w:r>
    </w:p>
    <w:p w:rsidR="00643E8D" w:rsidRPr="00D52D02" w:rsidRDefault="00107F05" w:rsidP="00D52D02">
      <w:pPr>
        <w:pStyle w:val="21"/>
        <w:shd w:val="clear" w:color="auto" w:fill="auto"/>
        <w:spacing w:before="0" w:line="240" w:lineRule="auto"/>
        <w:ind w:left="20" w:right="20" w:firstLine="720"/>
        <w:rPr>
          <w:sz w:val="24"/>
          <w:szCs w:val="24"/>
        </w:rPr>
      </w:pPr>
      <w:r w:rsidRPr="00D52D02">
        <w:rPr>
          <w:rStyle w:val="a8"/>
          <w:sz w:val="24"/>
          <w:szCs w:val="24"/>
        </w:rPr>
        <w:t>Третий аспект.</w:t>
      </w:r>
      <w:r w:rsidRPr="00D52D02">
        <w:rPr>
          <w:sz w:val="24"/>
          <w:szCs w:val="24"/>
        </w:rPr>
        <w:t xml:space="preserve"> Указания на способ поступления предметов в музей. Как известно, фонды музея в значительной мере обогащаются в результате экспедиций - одной из форм его научно-исследовательской работы. Можно и нужно включать в этикетку сведения типа: "Из материалов экспедиции музея .; "Дар ветерана Великой Отечественной войны .", "Передано из музея ...".</w:t>
      </w:r>
    </w:p>
    <w:p w:rsidR="00643E8D" w:rsidRPr="00D52D02" w:rsidRDefault="00107F05" w:rsidP="00D52D02">
      <w:pPr>
        <w:pStyle w:val="21"/>
        <w:shd w:val="clear" w:color="auto" w:fill="auto"/>
        <w:spacing w:before="0" w:line="240" w:lineRule="auto"/>
        <w:ind w:left="20" w:right="20" w:firstLine="720"/>
        <w:rPr>
          <w:sz w:val="24"/>
          <w:szCs w:val="24"/>
        </w:rPr>
      </w:pPr>
      <w:r w:rsidRPr="00D52D02">
        <w:rPr>
          <w:sz w:val="24"/>
          <w:szCs w:val="24"/>
        </w:rPr>
        <w:t xml:space="preserve">Очень существенная проблема экспозиций, в том числе и прежде всего школьных музеев, - </w:t>
      </w:r>
      <w:r w:rsidRPr="00D52D02">
        <w:rPr>
          <w:sz w:val="24"/>
          <w:szCs w:val="24"/>
        </w:rPr>
        <w:lastRenderedPageBreak/>
        <w:t>это соотнесение подлинных и копийных материалов. На это следует обращать особое внимание посетителя, сообщая в нижней части этикетки, подлинник или копия экспонируется. Если в экспозиции представлены преимущественно подлинники, то в этикетках указываются только копии. Напротив, при экспонировании в основном копийного материала, в этикетаже следует обращать внимание на подлинники.</w:t>
      </w:r>
    </w:p>
    <w:p w:rsidR="00643E8D" w:rsidRPr="00D52D02" w:rsidRDefault="00107F05" w:rsidP="00D52D02">
      <w:pPr>
        <w:pStyle w:val="21"/>
        <w:shd w:val="clear" w:color="auto" w:fill="auto"/>
        <w:spacing w:before="0" w:line="240" w:lineRule="auto"/>
        <w:ind w:left="20" w:right="20" w:firstLine="720"/>
        <w:rPr>
          <w:sz w:val="24"/>
          <w:szCs w:val="24"/>
        </w:rPr>
      </w:pPr>
      <w:r w:rsidRPr="00D52D02">
        <w:rPr>
          <w:sz w:val="24"/>
          <w:szCs w:val="24"/>
        </w:rPr>
        <w:t>Дополнительные сведения даются обычным книжным шрифтом достаточно крупным, удобным для прочтения. Строки делятся по смыслу, без переносов (перенос допускается не более одного на этикетку).</w:t>
      </w:r>
    </w:p>
    <w:p w:rsidR="00643E8D" w:rsidRPr="00D52D02" w:rsidRDefault="00107F05" w:rsidP="00D52D02">
      <w:pPr>
        <w:pStyle w:val="21"/>
        <w:shd w:val="clear" w:color="auto" w:fill="auto"/>
        <w:spacing w:before="0" w:line="240" w:lineRule="auto"/>
        <w:ind w:left="20" w:right="20" w:firstLine="720"/>
        <w:rPr>
          <w:sz w:val="24"/>
          <w:szCs w:val="24"/>
        </w:rPr>
      </w:pPr>
      <w:r w:rsidRPr="00D52D02">
        <w:rPr>
          <w:sz w:val="24"/>
          <w:szCs w:val="24"/>
        </w:rPr>
        <w:t>В экспозиции школьных музеев часто встречаются научно-вспомогательные материалы: карты, схемы, таблицы, планы, графики, диаграммы, которые дополняют выставленные экспонаты, помогают раскрывать их содержание. В том случае, если научно-вспомогательный материал содержит значительную информацию и труден для восприятия, его также необходимо сопроводить этикеткой.</w:t>
      </w:r>
    </w:p>
    <w:p w:rsidR="00643E8D" w:rsidRPr="00D52D02" w:rsidRDefault="00107F05" w:rsidP="00D52D02">
      <w:pPr>
        <w:pStyle w:val="21"/>
        <w:shd w:val="clear" w:color="auto" w:fill="auto"/>
        <w:spacing w:before="0" w:line="240" w:lineRule="auto"/>
        <w:ind w:left="20" w:right="20" w:firstLine="720"/>
        <w:rPr>
          <w:sz w:val="24"/>
          <w:szCs w:val="24"/>
        </w:rPr>
      </w:pPr>
      <w:r w:rsidRPr="00D52D02">
        <w:rPr>
          <w:sz w:val="24"/>
          <w:szCs w:val="24"/>
        </w:rPr>
        <w:t>Теперь рассмотрим, как лучше составить этикетку к различным типам музейных предметов.</w:t>
      </w:r>
    </w:p>
    <w:p w:rsidR="00643E8D" w:rsidRPr="00D52D02" w:rsidRDefault="00107F05" w:rsidP="00D52D02">
      <w:pPr>
        <w:pStyle w:val="21"/>
        <w:shd w:val="clear" w:color="auto" w:fill="auto"/>
        <w:spacing w:before="0" w:line="240" w:lineRule="auto"/>
        <w:ind w:left="20" w:right="20" w:firstLine="720"/>
        <w:rPr>
          <w:sz w:val="24"/>
          <w:szCs w:val="24"/>
        </w:rPr>
      </w:pPr>
      <w:r w:rsidRPr="00D52D02">
        <w:rPr>
          <w:sz w:val="24"/>
          <w:szCs w:val="24"/>
        </w:rPr>
        <w:t>Фотографии. По жанровой классификации различают следующие виды фотоснимков: портретные (как одиночные, так и групповые), сюжетные или событийные, снимки бытового жанра и видовые снимки. По технике изготовления фотоматериалы разделяются на две основные группы: оригиналы и репродукции. Сюжетные или событийные снимки аннотируются в общепринятой последовательности - название, атрибуционные сведения и дата. Например:</w:t>
      </w:r>
    </w:p>
    <w:p w:rsidR="00643E8D" w:rsidRPr="00D52D02" w:rsidRDefault="00107F05" w:rsidP="00D52D02">
      <w:pPr>
        <w:pStyle w:val="21"/>
        <w:shd w:val="clear" w:color="auto" w:fill="auto"/>
        <w:spacing w:before="0" w:line="240" w:lineRule="auto"/>
        <w:ind w:left="20" w:firstLine="720"/>
        <w:rPr>
          <w:sz w:val="24"/>
          <w:szCs w:val="24"/>
        </w:rPr>
      </w:pPr>
      <w:r w:rsidRPr="00D52D02">
        <w:rPr>
          <w:sz w:val="24"/>
          <w:szCs w:val="24"/>
        </w:rPr>
        <w:t>Крестовоздвиженская церковь в Алтуфьеве.</w:t>
      </w:r>
    </w:p>
    <w:p w:rsidR="00643E8D" w:rsidRPr="00D52D02" w:rsidRDefault="00107F05" w:rsidP="00D52D02">
      <w:pPr>
        <w:pStyle w:val="21"/>
        <w:shd w:val="clear" w:color="auto" w:fill="auto"/>
        <w:spacing w:before="0" w:line="240" w:lineRule="auto"/>
        <w:ind w:left="20" w:firstLine="720"/>
        <w:rPr>
          <w:sz w:val="24"/>
          <w:szCs w:val="24"/>
        </w:rPr>
      </w:pPr>
      <w:r w:rsidRPr="00D52D02">
        <w:rPr>
          <w:sz w:val="24"/>
          <w:szCs w:val="24"/>
        </w:rPr>
        <w:t>Построена в 1750-1763 гг.</w:t>
      </w:r>
    </w:p>
    <w:p w:rsidR="00643E8D" w:rsidRPr="00D52D02" w:rsidRDefault="00107F05" w:rsidP="00D52D02">
      <w:pPr>
        <w:pStyle w:val="21"/>
        <w:shd w:val="clear" w:color="auto" w:fill="auto"/>
        <w:spacing w:before="0" w:line="240" w:lineRule="auto"/>
        <w:ind w:left="20" w:firstLine="720"/>
        <w:rPr>
          <w:sz w:val="24"/>
          <w:szCs w:val="24"/>
        </w:rPr>
      </w:pPr>
      <w:r w:rsidRPr="00D52D02">
        <w:rPr>
          <w:sz w:val="24"/>
          <w:szCs w:val="24"/>
        </w:rPr>
        <w:t>Москва, 1997 г.</w:t>
      </w:r>
    </w:p>
    <w:p w:rsidR="00643E8D" w:rsidRPr="00D52D02" w:rsidRDefault="00107F05" w:rsidP="00D52D02">
      <w:pPr>
        <w:pStyle w:val="21"/>
        <w:shd w:val="clear" w:color="auto" w:fill="auto"/>
        <w:spacing w:before="0" w:line="240" w:lineRule="auto"/>
        <w:ind w:left="20" w:firstLine="720"/>
        <w:rPr>
          <w:sz w:val="24"/>
          <w:szCs w:val="24"/>
        </w:rPr>
      </w:pPr>
      <w:r w:rsidRPr="00D52D02">
        <w:rPr>
          <w:sz w:val="24"/>
          <w:szCs w:val="24"/>
        </w:rPr>
        <w:t>Ученики 4-го класса д. Подушкино.</w:t>
      </w:r>
    </w:p>
    <w:p w:rsidR="00643E8D" w:rsidRPr="00D52D02" w:rsidRDefault="00107F05" w:rsidP="00D52D02">
      <w:pPr>
        <w:pStyle w:val="21"/>
        <w:shd w:val="clear" w:color="auto" w:fill="auto"/>
        <w:spacing w:before="0" w:line="240" w:lineRule="auto"/>
        <w:ind w:left="20" w:firstLine="720"/>
        <w:rPr>
          <w:sz w:val="24"/>
          <w:szCs w:val="24"/>
        </w:rPr>
      </w:pPr>
      <w:r w:rsidRPr="00D52D02">
        <w:rPr>
          <w:sz w:val="24"/>
          <w:szCs w:val="24"/>
        </w:rPr>
        <w:t>В последнем ряду (крайний справа) Алексей Вавилин.</w:t>
      </w:r>
    </w:p>
    <w:p w:rsidR="00643E8D" w:rsidRPr="00D52D02" w:rsidRDefault="00107F05" w:rsidP="00D52D02">
      <w:pPr>
        <w:pStyle w:val="21"/>
        <w:shd w:val="clear" w:color="auto" w:fill="auto"/>
        <w:spacing w:before="0" w:line="240" w:lineRule="auto"/>
        <w:ind w:left="20" w:firstLine="720"/>
        <w:rPr>
          <w:sz w:val="24"/>
          <w:szCs w:val="24"/>
        </w:rPr>
      </w:pPr>
      <w:r w:rsidRPr="00D52D02">
        <w:rPr>
          <w:sz w:val="24"/>
          <w:szCs w:val="24"/>
        </w:rPr>
        <w:t>Московская область,1934 г.</w:t>
      </w:r>
    </w:p>
    <w:p w:rsidR="00643E8D" w:rsidRPr="00D52D02" w:rsidRDefault="00107F05" w:rsidP="00D52D02">
      <w:pPr>
        <w:pStyle w:val="21"/>
        <w:shd w:val="clear" w:color="auto" w:fill="auto"/>
        <w:spacing w:before="0" w:line="240" w:lineRule="auto"/>
        <w:ind w:left="20" w:right="20" w:firstLine="720"/>
        <w:rPr>
          <w:sz w:val="24"/>
          <w:szCs w:val="24"/>
        </w:rPr>
      </w:pPr>
      <w:r w:rsidRPr="00D52D02">
        <w:rPr>
          <w:sz w:val="24"/>
          <w:szCs w:val="24"/>
        </w:rPr>
        <w:t>При аннотировании портретных фотоснимков соблюдается следующая последовательность: название фотографии, время съемок (дата), автор съемки (если известен).</w:t>
      </w:r>
    </w:p>
    <w:p w:rsidR="00643E8D" w:rsidRPr="00D52D02" w:rsidRDefault="00107F05" w:rsidP="00D52D02">
      <w:pPr>
        <w:pStyle w:val="21"/>
        <w:shd w:val="clear" w:color="auto" w:fill="auto"/>
        <w:spacing w:before="0" w:line="240" w:lineRule="auto"/>
        <w:ind w:left="20" w:right="20" w:firstLine="720"/>
        <w:rPr>
          <w:sz w:val="24"/>
          <w:szCs w:val="24"/>
        </w:rPr>
      </w:pPr>
      <w:r w:rsidRPr="00D52D02">
        <w:rPr>
          <w:sz w:val="24"/>
          <w:szCs w:val="24"/>
        </w:rPr>
        <w:t>Комсомольский вожак С.Б. Широкова проводит слет пионерских дружин Бабушкинского района.</w:t>
      </w:r>
    </w:p>
    <w:p w:rsidR="00643E8D" w:rsidRPr="00D52D02" w:rsidRDefault="00107F05" w:rsidP="00D52D02">
      <w:pPr>
        <w:pStyle w:val="21"/>
        <w:shd w:val="clear" w:color="auto" w:fill="auto"/>
        <w:spacing w:before="0" w:line="240" w:lineRule="auto"/>
        <w:ind w:left="20" w:firstLine="720"/>
        <w:rPr>
          <w:sz w:val="24"/>
          <w:szCs w:val="24"/>
        </w:rPr>
      </w:pPr>
      <w:r w:rsidRPr="00D52D02">
        <w:rPr>
          <w:sz w:val="24"/>
          <w:szCs w:val="24"/>
        </w:rPr>
        <w:t>Москва, 1969 г.</w:t>
      </w:r>
    </w:p>
    <w:p w:rsidR="00643E8D" w:rsidRPr="00D52D02" w:rsidRDefault="00107F05" w:rsidP="00D52D02">
      <w:pPr>
        <w:pStyle w:val="21"/>
        <w:shd w:val="clear" w:color="auto" w:fill="auto"/>
        <w:spacing w:before="0" w:line="240" w:lineRule="auto"/>
        <w:ind w:left="20" w:right="20" w:firstLine="720"/>
        <w:rPr>
          <w:sz w:val="24"/>
          <w:szCs w:val="24"/>
        </w:rPr>
      </w:pPr>
      <w:r w:rsidRPr="00D52D02">
        <w:rPr>
          <w:sz w:val="24"/>
          <w:szCs w:val="24"/>
        </w:rPr>
        <w:t>И.Г. Старинов, активный участник партизанского движения в период Великой Отечественной войны. В 1942-1944 гг. возглавлял диверсионную работу Центрального и Украинского штабов партизанского движения.</w:t>
      </w:r>
    </w:p>
    <w:p w:rsidR="00643E8D" w:rsidRPr="00D52D02" w:rsidRDefault="00107F05" w:rsidP="00D52D02">
      <w:pPr>
        <w:pStyle w:val="21"/>
        <w:shd w:val="clear" w:color="auto" w:fill="auto"/>
        <w:spacing w:before="0" w:line="240" w:lineRule="auto"/>
        <w:ind w:left="20" w:firstLine="720"/>
        <w:rPr>
          <w:sz w:val="24"/>
          <w:szCs w:val="24"/>
        </w:rPr>
      </w:pPr>
      <w:r w:rsidRPr="00D52D02">
        <w:rPr>
          <w:sz w:val="24"/>
          <w:szCs w:val="24"/>
        </w:rPr>
        <w:t>Москва, 1941 г.</w:t>
      </w:r>
    </w:p>
    <w:p w:rsidR="00643E8D" w:rsidRPr="00D52D02" w:rsidRDefault="00107F05" w:rsidP="00D52D02">
      <w:pPr>
        <w:pStyle w:val="21"/>
        <w:shd w:val="clear" w:color="auto" w:fill="auto"/>
        <w:spacing w:before="0" w:line="240" w:lineRule="auto"/>
        <w:ind w:left="20" w:right="20" w:firstLine="720"/>
        <w:rPr>
          <w:sz w:val="24"/>
          <w:szCs w:val="24"/>
        </w:rPr>
      </w:pPr>
      <w:r w:rsidRPr="00D52D02">
        <w:rPr>
          <w:sz w:val="24"/>
          <w:szCs w:val="24"/>
        </w:rPr>
        <w:t>Как можно было заметить, этикетку следует начинать с инициалов, а не с фамилии. В зависимости от содержания экспозиции в аннотации можно подчеркнуть характерные особенности, историческое значение той или иной личности, например: лауреат Государственной премии, лауреат Ленинской премии, делегат съезда, выдающийся деятель военной медицины, автор важных исследований в области космоса, биологии, истории и т.д.</w:t>
      </w:r>
    </w:p>
    <w:p w:rsidR="00643E8D" w:rsidRPr="00D52D02" w:rsidRDefault="00107F05" w:rsidP="00D52D02">
      <w:pPr>
        <w:pStyle w:val="21"/>
        <w:shd w:val="clear" w:color="auto" w:fill="auto"/>
        <w:spacing w:before="0" w:line="240" w:lineRule="auto"/>
        <w:ind w:left="20" w:right="20" w:firstLine="720"/>
        <w:rPr>
          <w:sz w:val="24"/>
          <w:szCs w:val="24"/>
        </w:rPr>
      </w:pPr>
      <w:r w:rsidRPr="00D52D02">
        <w:rPr>
          <w:sz w:val="24"/>
          <w:szCs w:val="24"/>
        </w:rPr>
        <w:t>Аннотирование снимков военнослужащих обычно дается в следующей последовательности: звание, инициалы, фамилия, должность, время съемки, автор съемки (если он известен). Порядок перечисления лиц на групповых фотографиях - слева направо. В отдельных случаях указывается место или условия съемки (снимок сделан на передовой в 1942 г., съемка произведена со спутника, самолета, вертолета и т.д.).</w:t>
      </w:r>
    </w:p>
    <w:p w:rsidR="00643E8D" w:rsidRPr="00D52D02" w:rsidRDefault="00107F05" w:rsidP="00D52D02">
      <w:pPr>
        <w:pStyle w:val="21"/>
        <w:shd w:val="clear" w:color="auto" w:fill="auto"/>
        <w:spacing w:before="0" w:line="240" w:lineRule="auto"/>
        <w:ind w:left="20" w:right="20" w:firstLine="720"/>
        <w:rPr>
          <w:sz w:val="24"/>
          <w:szCs w:val="24"/>
        </w:rPr>
      </w:pPr>
      <w:r w:rsidRPr="00D52D02">
        <w:rPr>
          <w:sz w:val="24"/>
          <w:szCs w:val="24"/>
        </w:rPr>
        <w:t>При экспонировании на одном стенде, планшете или в турникете нескольких фотопортретов дается общая (групповая) аннотация и краткие этикетки под каждым портретом. Если в экспозиции представлены фотокопии, это оговаривается в аннотации. При аннотировании копий уникальных фотографий можно подчеркнуть, что подлинник хранится в фондах музея. Если нельзя или трудно установить дату, надо указать ее приблизительно: 1890-е гг. или заключить в квадратные скобки [1895 г.]. В аннотациях музейных предметов, монографическое изучение которых еще не закончено и датировка не установлена, допустим и знак вопроса. При аннотировании фотографий и других музейных предметов дореволюционного периода можно указать две даты: вначале по старому, затем, в скобках по новому стилю. При переводе дат со старого стиля на новый к дате по старому стилю прибавляется (или от даты по новому стилю отнимается): для XX</w:t>
      </w:r>
    </w:p>
    <w:p w:rsidR="00643E8D" w:rsidRPr="00D52D02" w:rsidRDefault="00107F05" w:rsidP="00D52D02">
      <w:pPr>
        <w:pStyle w:val="21"/>
        <w:shd w:val="clear" w:color="auto" w:fill="auto"/>
        <w:tabs>
          <w:tab w:val="left" w:pos="265"/>
        </w:tabs>
        <w:spacing w:before="0" w:line="240" w:lineRule="auto"/>
        <w:ind w:left="20" w:right="20"/>
        <w:rPr>
          <w:sz w:val="24"/>
          <w:szCs w:val="24"/>
        </w:rPr>
      </w:pPr>
      <w:r w:rsidRPr="00D52D02">
        <w:rPr>
          <w:sz w:val="24"/>
          <w:szCs w:val="24"/>
        </w:rPr>
        <w:t>в.</w:t>
      </w:r>
      <w:r w:rsidRPr="00D52D02">
        <w:rPr>
          <w:sz w:val="24"/>
          <w:szCs w:val="24"/>
        </w:rPr>
        <w:tab/>
        <w:t xml:space="preserve">- 13 дней, XIX в. - 12 дней и для XVIII в. - 11 дней. При этом началом века следует считать 1 марта </w:t>
      </w:r>
      <w:r w:rsidRPr="00D52D02">
        <w:rPr>
          <w:sz w:val="24"/>
          <w:szCs w:val="24"/>
        </w:rPr>
        <w:lastRenderedPageBreak/>
        <w:t>1900, 1800, 1700 годов. При указании места события используются общепринятые сокращения: г. - город, с. - село, пер. - переулок, пл. - площадь, д. - деревня и т.д. Примеры:</w:t>
      </w:r>
    </w:p>
    <w:p w:rsidR="00643E8D" w:rsidRPr="00D52D02" w:rsidRDefault="00107F05" w:rsidP="00D52D02">
      <w:pPr>
        <w:pStyle w:val="21"/>
        <w:shd w:val="clear" w:color="auto" w:fill="auto"/>
        <w:spacing w:before="0" w:line="240" w:lineRule="auto"/>
        <w:ind w:left="20" w:firstLine="720"/>
        <w:rPr>
          <w:sz w:val="24"/>
          <w:szCs w:val="24"/>
        </w:rPr>
      </w:pPr>
      <w:r w:rsidRPr="00D52D02">
        <w:rPr>
          <w:sz w:val="24"/>
          <w:szCs w:val="24"/>
        </w:rPr>
        <w:t>Герой Советского Союза А.В. Иванов (1907 - 1943).</w:t>
      </w:r>
    </w:p>
    <w:p w:rsidR="00643E8D" w:rsidRPr="00D52D02" w:rsidRDefault="00107F05" w:rsidP="00D52D02">
      <w:pPr>
        <w:pStyle w:val="21"/>
        <w:shd w:val="clear" w:color="auto" w:fill="auto"/>
        <w:spacing w:before="0" w:line="240" w:lineRule="auto"/>
        <w:ind w:left="20" w:firstLine="720"/>
        <w:rPr>
          <w:sz w:val="24"/>
          <w:szCs w:val="24"/>
        </w:rPr>
      </w:pPr>
      <w:r w:rsidRPr="00D52D02">
        <w:rPr>
          <w:sz w:val="24"/>
          <w:szCs w:val="24"/>
        </w:rPr>
        <w:t>Январь 1942 г.</w:t>
      </w:r>
    </w:p>
    <w:p w:rsidR="00643E8D" w:rsidRPr="00D52D02" w:rsidRDefault="00107F05" w:rsidP="00D52D02">
      <w:pPr>
        <w:pStyle w:val="21"/>
        <w:shd w:val="clear" w:color="auto" w:fill="auto"/>
        <w:spacing w:before="0" w:line="240" w:lineRule="auto"/>
        <w:ind w:left="20" w:firstLine="720"/>
        <w:rPr>
          <w:sz w:val="24"/>
          <w:szCs w:val="24"/>
        </w:rPr>
      </w:pPr>
      <w:r w:rsidRPr="00D52D02">
        <w:rPr>
          <w:sz w:val="24"/>
          <w:szCs w:val="24"/>
        </w:rPr>
        <w:t>Фотография Б.Петрова.</w:t>
      </w:r>
    </w:p>
    <w:p w:rsidR="00643E8D" w:rsidRPr="00D52D02" w:rsidRDefault="00107F05" w:rsidP="00D52D02">
      <w:pPr>
        <w:pStyle w:val="21"/>
        <w:shd w:val="clear" w:color="auto" w:fill="auto"/>
        <w:spacing w:before="0" w:line="240" w:lineRule="auto"/>
        <w:ind w:left="20" w:firstLine="720"/>
        <w:rPr>
          <w:sz w:val="24"/>
          <w:szCs w:val="24"/>
        </w:rPr>
      </w:pPr>
      <w:r w:rsidRPr="00D52D02">
        <w:rPr>
          <w:sz w:val="24"/>
          <w:szCs w:val="24"/>
        </w:rPr>
        <w:t>На обороте надпись:</w:t>
      </w:r>
    </w:p>
    <w:p w:rsidR="00643E8D" w:rsidRPr="00D52D02" w:rsidRDefault="00107F05" w:rsidP="00D52D02">
      <w:pPr>
        <w:pStyle w:val="21"/>
        <w:shd w:val="clear" w:color="auto" w:fill="auto"/>
        <w:spacing w:before="0" w:line="240" w:lineRule="auto"/>
        <w:ind w:left="20" w:firstLine="720"/>
        <w:rPr>
          <w:sz w:val="24"/>
          <w:szCs w:val="24"/>
        </w:rPr>
      </w:pPr>
      <w:r w:rsidRPr="00D52D02">
        <w:rPr>
          <w:sz w:val="24"/>
          <w:szCs w:val="24"/>
        </w:rPr>
        <w:t>«Дорогой, любимой маме,</w:t>
      </w:r>
    </w:p>
    <w:p w:rsidR="00643E8D" w:rsidRPr="00D52D02" w:rsidRDefault="00107F05" w:rsidP="00D52D02">
      <w:pPr>
        <w:pStyle w:val="21"/>
        <w:shd w:val="clear" w:color="auto" w:fill="auto"/>
        <w:spacing w:before="0" w:line="240" w:lineRule="auto"/>
        <w:ind w:left="20" w:firstLine="720"/>
        <w:rPr>
          <w:sz w:val="24"/>
          <w:szCs w:val="24"/>
        </w:rPr>
      </w:pPr>
      <w:r w:rsidRPr="00D52D02">
        <w:rPr>
          <w:sz w:val="24"/>
          <w:szCs w:val="24"/>
        </w:rPr>
        <w:t>Г оним врага от Москвы».</w:t>
      </w:r>
    </w:p>
    <w:p w:rsidR="00643E8D" w:rsidRPr="00D52D02" w:rsidRDefault="00107F05" w:rsidP="00D52D02">
      <w:pPr>
        <w:pStyle w:val="21"/>
        <w:shd w:val="clear" w:color="auto" w:fill="auto"/>
        <w:spacing w:before="0" w:line="240" w:lineRule="auto"/>
        <w:ind w:left="20" w:right="20" w:firstLine="720"/>
        <w:rPr>
          <w:sz w:val="24"/>
          <w:szCs w:val="24"/>
        </w:rPr>
      </w:pPr>
      <w:r w:rsidRPr="00D52D02">
        <w:rPr>
          <w:sz w:val="24"/>
          <w:szCs w:val="24"/>
        </w:rPr>
        <w:t>Писатель А. Приставкин с учащимися и учителями школы №109 - участниками спектакля «Ночевала тучка золотая...» после премьеры.</w:t>
      </w:r>
    </w:p>
    <w:p w:rsidR="00643E8D" w:rsidRPr="00D52D02" w:rsidRDefault="00107F05" w:rsidP="00D52D02">
      <w:pPr>
        <w:pStyle w:val="21"/>
        <w:shd w:val="clear" w:color="auto" w:fill="auto"/>
        <w:spacing w:before="0" w:line="240" w:lineRule="auto"/>
        <w:ind w:left="20" w:firstLine="720"/>
        <w:rPr>
          <w:sz w:val="24"/>
          <w:szCs w:val="24"/>
        </w:rPr>
      </w:pPr>
      <w:r w:rsidRPr="00D52D02">
        <w:rPr>
          <w:sz w:val="24"/>
          <w:szCs w:val="24"/>
        </w:rPr>
        <w:t>Москва, 1988 г.</w:t>
      </w:r>
    </w:p>
    <w:p w:rsidR="00643E8D" w:rsidRPr="00D52D02" w:rsidRDefault="00107F05" w:rsidP="00D52D02">
      <w:pPr>
        <w:pStyle w:val="21"/>
        <w:shd w:val="clear" w:color="auto" w:fill="auto"/>
        <w:spacing w:before="0" w:line="240" w:lineRule="auto"/>
        <w:ind w:left="20" w:right="20" w:firstLine="720"/>
        <w:rPr>
          <w:sz w:val="24"/>
          <w:szCs w:val="24"/>
        </w:rPr>
      </w:pPr>
      <w:r w:rsidRPr="00D52D02">
        <w:rPr>
          <w:sz w:val="24"/>
          <w:szCs w:val="24"/>
        </w:rPr>
        <w:t>Письменные источники. При составлении этикетки к письменным источникам во внимание принимается форма экспонирования предмета: раскрыт ли документ (книга, листовка, журнал) или экспонируется только титульный лист. Если в печатном издании или рукописном документе хорошо видны и читаемы атрибуционные данные и экспонат не предназначен для прочтения, то этикетку к нему можно не давать. В том случае, когда экспонируемый письменный источник рукописный, то при аннотировании учитываются каллиграфические особенности руки его автора: читабелен документ или его прочесть затруднительно. В последнем случае в этикетке указывается его краткое содержание или приводится наиболее яркая выдержка из него. При аннотировании писем даются следующие сведения: инициалы и фамилия автора письма, кому адресовано, дата написания.</w:t>
      </w:r>
    </w:p>
    <w:p w:rsidR="00643E8D" w:rsidRPr="00D52D02" w:rsidRDefault="00107F05" w:rsidP="00D52D02">
      <w:pPr>
        <w:pStyle w:val="21"/>
        <w:shd w:val="clear" w:color="auto" w:fill="auto"/>
        <w:spacing w:before="0" w:line="240" w:lineRule="auto"/>
        <w:ind w:left="20" w:firstLine="720"/>
        <w:rPr>
          <w:sz w:val="24"/>
          <w:szCs w:val="24"/>
        </w:rPr>
      </w:pPr>
      <w:r w:rsidRPr="00D52D02">
        <w:rPr>
          <w:sz w:val="24"/>
          <w:szCs w:val="24"/>
        </w:rPr>
        <w:t>Письмо участника битвы за Берлин Б.Н. Петрова с фронта.</w:t>
      </w:r>
    </w:p>
    <w:p w:rsidR="00643E8D" w:rsidRPr="00D52D02" w:rsidRDefault="00107F05" w:rsidP="00D52D02">
      <w:pPr>
        <w:pStyle w:val="21"/>
        <w:shd w:val="clear" w:color="auto" w:fill="auto"/>
        <w:spacing w:before="0" w:line="240" w:lineRule="auto"/>
        <w:ind w:left="20" w:right="20" w:firstLine="720"/>
        <w:rPr>
          <w:sz w:val="24"/>
          <w:szCs w:val="24"/>
        </w:rPr>
      </w:pPr>
      <w:r w:rsidRPr="00D52D02">
        <w:rPr>
          <w:sz w:val="24"/>
          <w:szCs w:val="24"/>
        </w:rPr>
        <w:t>Б.Н. Петров сообщает родственникам о настроении офицеров перед решающим штурмом.</w:t>
      </w:r>
    </w:p>
    <w:p w:rsidR="00643E8D" w:rsidRPr="00D52D02" w:rsidRDefault="00107F05" w:rsidP="00D52D02">
      <w:pPr>
        <w:pStyle w:val="21"/>
        <w:shd w:val="clear" w:color="auto" w:fill="auto"/>
        <w:spacing w:before="0" w:line="240" w:lineRule="auto"/>
        <w:ind w:left="20" w:firstLine="720"/>
        <w:rPr>
          <w:sz w:val="24"/>
          <w:szCs w:val="24"/>
        </w:rPr>
      </w:pPr>
      <w:r w:rsidRPr="00D52D02">
        <w:rPr>
          <w:sz w:val="24"/>
          <w:szCs w:val="24"/>
        </w:rPr>
        <w:t>Апрель 1945 г. Ксерокопия.</w:t>
      </w:r>
    </w:p>
    <w:p w:rsidR="00643E8D" w:rsidRPr="00D52D02" w:rsidRDefault="00107F05" w:rsidP="00D52D02">
      <w:pPr>
        <w:pStyle w:val="21"/>
        <w:shd w:val="clear" w:color="auto" w:fill="auto"/>
        <w:spacing w:before="0" w:line="240" w:lineRule="auto"/>
        <w:ind w:left="20" w:right="20" w:firstLine="720"/>
        <w:rPr>
          <w:sz w:val="24"/>
          <w:szCs w:val="24"/>
        </w:rPr>
      </w:pPr>
      <w:r w:rsidRPr="00D52D02">
        <w:rPr>
          <w:sz w:val="24"/>
          <w:szCs w:val="24"/>
        </w:rPr>
        <w:t>Письмо лейтенанта Г.А. Мамонова, командира 1-й роты батальона морской пехоты.</w:t>
      </w:r>
    </w:p>
    <w:p w:rsidR="00643E8D" w:rsidRPr="00D52D02" w:rsidRDefault="00107F05" w:rsidP="00D52D02">
      <w:pPr>
        <w:pStyle w:val="21"/>
        <w:shd w:val="clear" w:color="auto" w:fill="auto"/>
        <w:spacing w:before="0" w:line="240" w:lineRule="auto"/>
        <w:ind w:left="20" w:right="20" w:firstLine="720"/>
        <w:rPr>
          <w:sz w:val="24"/>
          <w:szCs w:val="24"/>
        </w:rPr>
      </w:pPr>
      <w:r w:rsidRPr="00D52D02">
        <w:rPr>
          <w:sz w:val="24"/>
          <w:szCs w:val="24"/>
        </w:rPr>
        <w:t>1942 г. Ксерокопия. Подлинник хранится в фондах музея Краснознаменного Черноморского флота.</w:t>
      </w:r>
    </w:p>
    <w:p w:rsidR="00643E8D" w:rsidRPr="00D52D02" w:rsidRDefault="00107F05" w:rsidP="00D52D02">
      <w:pPr>
        <w:pStyle w:val="21"/>
        <w:shd w:val="clear" w:color="auto" w:fill="auto"/>
        <w:spacing w:before="0" w:line="240" w:lineRule="auto"/>
        <w:ind w:left="20" w:right="20" w:firstLine="720"/>
        <w:rPr>
          <w:sz w:val="24"/>
          <w:szCs w:val="24"/>
        </w:rPr>
      </w:pPr>
      <w:r w:rsidRPr="00D52D02">
        <w:rPr>
          <w:sz w:val="24"/>
          <w:szCs w:val="24"/>
        </w:rPr>
        <w:t>"За советский флот и за Советское государство, если и придется умереть, то я всегда на это готов, и сердце нашего флота - Севастополь - мы, моряки, никогда не отдадим, какая бы там обстановка не складывалась».</w:t>
      </w:r>
    </w:p>
    <w:p w:rsidR="00643E8D" w:rsidRPr="00D52D02" w:rsidRDefault="00107F05" w:rsidP="00D52D02">
      <w:pPr>
        <w:pStyle w:val="21"/>
        <w:shd w:val="clear" w:color="auto" w:fill="auto"/>
        <w:spacing w:before="0" w:line="240" w:lineRule="auto"/>
        <w:ind w:left="20" w:right="20" w:firstLine="720"/>
        <w:rPr>
          <w:sz w:val="24"/>
          <w:szCs w:val="24"/>
        </w:rPr>
      </w:pPr>
      <w:r w:rsidRPr="00D52D02">
        <w:rPr>
          <w:sz w:val="24"/>
          <w:szCs w:val="24"/>
        </w:rPr>
        <w:t>Аннотация на произведения печати составляется на основе титульной страницы аннотируемой книги, автографов и пометок в следующей последовательности: инициалы и фамилия автора, название произведения, выходные данные. Но этикетаж к этим произведениям не должен копировать титульной страницы. Иногда важно показать автограф, подчеркнуть уникальность издания (место издания, тираж). Интересным является и то, кто пользовался книгой.</w:t>
      </w:r>
    </w:p>
    <w:p w:rsidR="00643E8D" w:rsidRPr="00D52D02" w:rsidRDefault="00107F05" w:rsidP="00D52D02">
      <w:pPr>
        <w:pStyle w:val="21"/>
        <w:shd w:val="clear" w:color="auto" w:fill="auto"/>
        <w:spacing w:before="0" w:line="240" w:lineRule="auto"/>
        <w:ind w:left="20" w:firstLine="720"/>
        <w:rPr>
          <w:sz w:val="24"/>
          <w:szCs w:val="24"/>
        </w:rPr>
      </w:pPr>
      <w:r w:rsidRPr="00D52D02">
        <w:rPr>
          <w:sz w:val="24"/>
          <w:szCs w:val="24"/>
        </w:rPr>
        <w:t>И. Дитятин</w:t>
      </w:r>
    </w:p>
    <w:p w:rsidR="00643E8D" w:rsidRPr="00D52D02" w:rsidRDefault="00107F05" w:rsidP="00D52D02">
      <w:pPr>
        <w:pStyle w:val="21"/>
        <w:shd w:val="clear" w:color="auto" w:fill="auto"/>
        <w:spacing w:before="0" w:line="240" w:lineRule="auto"/>
        <w:ind w:left="20" w:firstLine="720"/>
        <w:rPr>
          <w:sz w:val="24"/>
          <w:szCs w:val="24"/>
        </w:rPr>
      </w:pPr>
      <w:r w:rsidRPr="00D52D02">
        <w:rPr>
          <w:sz w:val="24"/>
          <w:szCs w:val="24"/>
        </w:rPr>
        <w:t>Городское самоуправление в России. Том 2.</w:t>
      </w:r>
    </w:p>
    <w:p w:rsidR="00643E8D" w:rsidRPr="00D52D02" w:rsidRDefault="00107F05" w:rsidP="00D52D02">
      <w:pPr>
        <w:pStyle w:val="21"/>
        <w:shd w:val="clear" w:color="auto" w:fill="auto"/>
        <w:spacing w:before="0" w:line="240" w:lineRule="auto"/>
        <w:ind w:left="20" w:firstLine="720"/>
        <w:rPr>
          <w:sz w:val="24"/>
          <w:szCs w:val="24"/>
        </w:rPr>
      </w:pPr>
      <w:r w:rsidRPr="00D52D02">
        <w:rPr>
          <w:sz w:val="24"/>
          <w:szCs w:val="24"/>
        </w:rPr>
        <w:t>Ярославль, 1877 г.</w:t>
      </w:r>
    </w:p>
    <w:p w:rsidR="00643E8D" w:rsidRPr="00D52D02" w:rsidRDefault="00107F05" w:rsidP="00D52D02">
      <w:pPr>
        <w:pStyle w:val="21"/>
        <w:shd w:val="clear" w:color="auto" w:fill="auto"/>
        <w:spacing w:before="0" w:line="240" w:lineRule="auto"/>
        <w:ind w:left="20" w:right="20" w:firstLine="720"/>
        <w:rPr>
          <w:sz w:val="24"/>
          <w:szCs w:val="24"/>
        </w:rPr>
      </w:pPr>
      <w:r w:rsidRPr="00D52D02">
        <w:rPr>
          <w:sz w:val="24"/>
          <w:szCs w:val="24"/>
        </w:rPr>
        <w:t>При аннотировании газет, если текст находится не на первой странице, в аннотации приводятся инициалы и фамилия автора статьи, ее название, в случае необходимости, краткое ее содержание, затем дается название газеты, число, месяц, год издания. Если статья помещена на первой странице, аннотация излишня.</w:t>
      </w:r>
    </w:p>
    <w:p w:rsidR="00643E8D" w:rsidRPr="00D52D02" w:rsidRDefault="00107F05" w:rsidP="00D52D02">
      <w:pPr>
        <w:pStyle w:val="21"/>
        <w:shd w:val="clear" w:color="auto" w:fill="auto"/>
        <w:spacing w:before="0" w:line="240" w:lineRule="auto"/>
        <w:ind w:left="20" w:right="20" w:firstLine="720"/>
        <w:rPr>
          <w:sz w:val="24"/>
          <w:szCs w:val="24"/>
        </w:rPr>
      </w:pPr>
      <w:r w:rsidRPr="00D52D02">
        <w:rPr>
          <w:sz w:val="24"/>
          <w:szCs w:val="24"/>
        </w:rPr>
        <w:t>Сообщение Министерства Внутренних Дел СССР о незаконном аресте группы врачей, обвиненных во вредительстве, шпионаже и терроризме и их полной</w:t>
      </w:r>
    </w:p>
    <w:p w:rsidR="00643E8D" w:rsidRPr="00D52D02" w:rsidRDefault="00107F05" w:rsidP="00D52D02">
      <w:pPr>
        <w:pStyle w:val="21"/>
        <w:shd w:val="clear" w:color="auto" w:fill="auto"/>
        <w:spacing w:before="0" w:line="240" w:lineRule="auto"/>
        <w:ind w:left="20"/>
        <w:jc w:val="left"/>
        <w:rPr>
          <w:sz w:val="24"/>
          <w:szCs w:val="24"/>
        </w:rPr>
      </w:pPr>
      <w:r w:rsidRPr="00D52D02">
        <w:rPr>
          <w:sz w:val="24"/>
          <w:szCs w:val="24"/>
        </w:rPr>
        <w:t>реабилитации.</w:t>
      </w:r>
    </w:p>
    <w:p w:rsidR="00643E8D" w:rsidRPr="00D52D02" w:rsidRDefault="00107F05" w:rsidP="00D52D02">
      <w:pPr>
        <w:pStyle w:val="21"/>
        <w:shd w:val="clear" w:color="auto" w:fill="auto"/>
        <w:spacing w:before="0" w:line="240" w:lineRule="auto"/>
        <w:ind w:left="20" w:firstLine="720"/>
        <w:rPr>
          <w:sz w:val="24"/>
          <w:szCs w:val="24"/>
        </w:rPr>
      </w:pPr>
      <w:r w:rsidRPr="00D52D02">
        <w:rPr>
          <w:sz w:val="24"/>
          <w:szCs w:val="24"/>
        </w:rPr>
        <w:t>"Известия", 4 апреля 1953 г.</w:t>
      </w:r>
    </w:p>
    <w:p w:rsidR="00643E8D" w:rsidRPr="00D52D02" w:rsidRDefault="00107F05" w:rsidP="00D52D02">
      <w:pPr>
        <w:pStyle w:val="21"/>
        <w:shd w:val="clear" w:color="auto" w:fill="auto"/>
        <w:spacing w:before="0" w:line="240" w:lineRule="auto"/>
        <w:ind w:left="20" w:right="20" w:firstLine="720"/>
        <w:rPr>
          <w:sz w:val="24"/>
          <w:szCs w:val="24"/>
        </w:rPr>
      </w:pPr>
      <w:r w:rsidRPr="00D52D02">
        <w:rPr>
          <w:sz w:val="24"/>
          <w:szCs w:val="24"/>
        </w:rPr>
        <w:t>При экспонировании рукописных материалов необходимо выделять и сопровождать подробными пояснениями наиболее интересные документы. При экспонировании грамот, благодарностей, приглашений, поздравлений, если они вполне доступны для прочтения и входят в комплекс экспонатов по определенной теме, аннотации излишни.</w:t>
      </w:r>
    </w:p>
    <w:p w:rsidR="00643E8D" w:rsidRPr="00D52D02" w:rsidRDefault="00107F05" w:rsidP="00D52D02">
      <w:pPr>
        <w:pStyle w:val="21"/>
        <w:shd w:val="clear" w:color="auto" w:fill="auto"/>
        <w:spacing w:before="0" w:line="240" w:lineRule="auto"/>
        <w:ind w:left="20" w:right="20" w:firstLine="720"/>
        <w:rPr>
          <w:sz w:val="24"/>
          <w:szCs w:val="24"/>
        </w:rPr>
      </w:pPr>
      <w:r w:rsidRPr="00D52D02">
        <w:rPr>
          <w:sz w:val="24"/>
          <w:szCs w:val="24"/>
        </w:rPr>
        <w:t>Если грамоты, благодарности и т.д. состоят из сдвоенных листов и текст находится на развернутом листе, а экспонируется только лицевая сторона, то аннотация необходима. Она дается в следующей последовательности: наименование (почетная грамота, поздравительный адрес и т. п.), от кого, кому, за что и дата. При необходимости указывается место вручения грамоты, место нахождения организации, выдавшей документ и т.д. Например:</w:t>
      </w:r>
    </w:p>
    <w:p w:rsidR="00643E8D" w:rsidRPr="00D52D02" w:rsidRDefault="00107F05" w:rsidP="00D52D02">
      <w:pPr>
        <w:pStyle w:val="21"/>
        <w:shd w:val="clear" w:color="auto" w:fill="auto"/>
        <w:spacing w:before="0" w:line="240" w:lineRule="auto"/>
        <w:ind w:left="20" w:right="20" w:firstLine="720"/>
        <w:rPr>
          <w:sz w:val="24"/>
          <w:szCs w:val="24"/>
        </w:rPr>
      </w:pPr>
      <w:r w:rsidRPr="00D52D02">
        <w:rPr>
          <w:sz w:val="24"/>
          <w:szCs w:val="24"/>
        </w:rPr>
        <w:t xml:space="preserve">Почетная грамота Наркома ВМФ СССР начальнику планового отдела мастерской № 1 Д.М. </w:t>
      </w:r>
      <w:r w:rsidRPr="00D52D02">
        <w:rPr>
          <w:sz w:val="24"/>
          <w:szCs w:val="24"/>
        </w:rPr>
        <w:lastRenderedPageBreak/>
        <w:t>Комзикову за отличную работу по ремонту кораблей и боевой техники в годы Великой Отечественной войны.</w:t>
      </w:r>
    </w:p>
    <w:p w:rsidR="00643E8D" w:rsidRPr="00D52D02" w:rsidRDefault="00107F05" w:rsidP="00D52D02">
      <w:pPr>
        <w:pStyle w:val="21"/>
        <w:shd w:val="clear" w:color="auto" w:fill="auto"/>
        <w:spacing w:before="0" w:line="240" w:lineRule="auto"/>
        <w:ind w:left="20" w:firstLine="720"/>
        <w:rPr>
          <w:sz w:val="24"/>
          <w:szCs w:val="24"/>
        </w:rPr>
      </w:pPr>
      <w:r w:rsidRPr="00D52D02">
        <w:rPr>
          <w:sz w:val="24"/>
          <w:szCs w:val="24"/>
        </w:rPr>
        <w:t>1942 г.</w:t>
      </w:r>
    </w:p>
    <w:p w:rsidR="00643E8D" w:rsidRPr="00D52D02" w:rsidRDefault="00107F05" w:rsidP="00D52D02">
      <w:pPr>
        <w:pStyle w:val="21"/>
        <w:shd w:val="clear" w:color="auto" w:fill="auto"/>
        <w:spacing w:before="0" w:line="240" w:lineRule="auto"/>
        <w:ind w:left="20" w:right="20" w:firstLine="720"/>
        <w:rPr>
          <w:sz w:val="24"/>
          <w:szCs w:val="24"/>
        </w:rPr>
      </w:pPr>
      <w:r w:rsidRPr="00D52D02">
        <w:rPr>
          <w:sz w:val="24"/>
          <w:szCs w:val="24"/>
        </w:rPr>
        <w:t>Произведения изобразительного искусства. К музейным предметам изобразительного характера в этикетке указывается: название произведения, материал, время создания и автор. В этикетках к изобразительному материалу в качестве заголовка выступает не фамилия автора, а данное им название произведения. В художественных экспозициях, как правило, сначала указывается фамилия автора. При этом инициалы автора ставятся после фамилии, а в скобках отмечаются даты его жизни или год рождения. Допускаются общепринятые сокращения: род. (родился), тон. (тонированный ) и т.д. Как правило, в аннотации сохраняется название картины, рисунка, скульптуры и т.д., данное автором. В отдельных случаях, экспозиционер расшифровывает, дает более полное название.</w:t>
      </w:r>
    </w:p>
    <w:p w:rsidR="00643E8D" w:rsidRPr="00D52D02" w:rsidRDefault="00107F05" w:rsidP="00D52D02">
      <w:pPr>
        <w:pStyle w:val="21"/>
        <w:shd w:val="clear" w:color="auto" w:fill="auto"/>
        <w:spacing w:before="0" w:line="240" w:lineRule="auto"/>
        <w:ind w:left="20" w:right="20" w:firstLine="720"/>
        <w:rPr>
          <w:sz w:val="24"/>
          <w:szCs w:val="24"/>
        </w:rPr>
      </w:pPr>
      <w:r w:rsidRPr="00D52D02">
        <w:rPr>
          <w:sz w:val="24"/>
          <w:szCs w:val="24"/>
        </w:rPr>
        <w:t>Например, на картине К.Г. Дорохова дана авторская аннотация:"Портрет П.Ф. Горпищенко". Но при экспонировании этого произведения целесообразно расшифровать эту надпись.</w:t>
      </w:r>
    </w:p>
    <w:p w:rsidR="00643E8D" w:rsidRPr="00D52D02" w:rsidRDefault="00107F05" w:rsidP="00D52D02">
      <w:pPr>
        <w:pStyle w:val="21"/>
        <w:shd w:val="clear" w:color="auto" w:fill="auto"/>
        <w:spacing w:before="0" w:line="240" w:lineRule="auto"/>
        <w:ind w:left="20" w:firstLine="720"/>
        <w:rPr>
          <w:sz w:val="24"/>
          <w:szCs w:val="24"/>
        </w:rPr>
      </w:pPr>
      <w:r w:rsidRPr="00D52D02">
        <w:rPr>
          <w:sz w:val="24"/>
          <w:szCs w:val="24"/>
        </w:rPr>
        <w:t>К.Г. Дорохов (1906 - 1960).</w:t>
      </w:r>
    </w:p>
    <w:p w:rsidR="00643E8D" w:rsidRPr="00D52D02" w:rsidRDefault="00107F05" w:rsidP="00D52D02">
      <w:pPr>
        <w:pStyle w:val="21"/>
        <w:shd w:val="clear" w:color="auto" w:fill="auto"/>
        <w:spacing w:before="0" w:line="240" w:lineRule="auto"/>
        <w:ind w:left="20" w:firstLine="720"/>
        <w:rPr>
          <w:sz w:val="24"/>
          <w:szCs w:val="24"/>
        </w:rPr>
      </w:pPr>
      <w:r w:rsidRPr="00D52D02">
        <w:rPr>
          <w:sz w:val="24"/>
          <w:szCs w:val="24"/>
        </w:rPr>
        <w:t>Портрет командира 8-й бригады морской пехоты П.Ф. Горпищенко.</w:t>
      </w:r>
    </w:p>
    <w:p w:rsidR="00643E8D" w:rsidRPr="00D52D02" w:rsidRDefault="00107F05" w:rsidP="00D52D02">
      <w:pPr>
        <w:pStyle w:val="23"/>
        <w:keepNext/>
        <w:keepLines/>
        <w:shd w:val="clear" w:color="auto" w:fill="auto"/>
        <w:spacing w:line="240" w:lineRule="auto"/>
        <w:ind w:left="20" w:firstLine="720"/>
        <w:rPr>
          <w:sz w:val="24"/>
          <w:szCs w:val="24"/>
        </w:rPr>
      </w:pPr>
      <w:bookmarkStart w:id="10" w:name="bookmark9"/>
      <w:r w:rsidRPr="00D52D02">
        <w:rPr>
          <w:sz w:val="24"/>
          <w:szCs w:val="24"/>
        </w:rPr>
        <w:t>1941 г. Бум., кар.</w:t>
      </w:r>
      <w:bookmarkEnd w:id="10"/>
    </w:p>
    <w:p w:rsidR="00643E8D" w:rsidRPr="00D52D02" w:rsidRDefault="00107F05" w:rsidP="00D52D02">
      <w:pPr>
        <w:pStyle w:val="21"/>
        <w:shd w:val="clear" w:color="auto" w:fill="auto"/>
        <w:spacing w:before="0" w:line="240" w:lineRule="auto"/>
        <w:ind w:left="20" w:right="20" w:firstLine="720"/>
        <w:rPr>
          <w:sz w:val="24"/>
          <w:szCs w:val="24"/>
        </w:rPr>
      </w:pPr>
      <w:r w:rsidRPr="00D52D02">
        <w:rPr>
          <w:sz w:val="24"/>
          <w:szCs w:val="24"/>
        </w:rPr>
        <w:t>В отдельных случаях помимо основных данных к произведению искусства даются дополнительные пояснения по содержанию изображения: имена лиц, топографические указания, краткая характеристика событий или явлений, получивших отражение на данной картине или рисунке и т.д.</w:t>
      </w:r>
    </w:p>
    <w:p w:rsidR="00643E8D" w:rsidRPr="00D52D02" w:rsidRDefault="00107F05" w:rsidP="00D52D02">
      <w:pPr>
        <w:pStyle w:val="21"/>
        <w:shd w:val="clear" w:color="auto" w:fill="auto"/>
        <w:spacing w:before="0" w:line="240" w:lineRule="auto"/>
        <w:ind w:left="20" w:right="20" w:firstLine="720"/>
        <w:rPr>
          <w:sz w:val="24"/>
          <w:szCs w:val="24"/>
        </w:rPr>
      </w:pPr>
      <w:r w:rsidRPr="00D52D02">
        <w:rPr>
          <w:sz w:val="24"/>
          <w:szCs w:val="24"/>
        </w:rPr>
        <w:t>Если произведение искусства экспонируется на выставке, указывается, кому принадлежит данное произведение (собственность автора, музея, частное собрание и т.д.). На персональной выставке дается пояснительный текст, в котором приводятся дополнительные сведения о художнике, говорится о его специальности (график, живописец, сценограф, скульптор).</w:t>
      </w:r>
    </w:p>
    <w:p w:rsidR="00643E8D" w:rsidRPr="00D52D02" w:rsidRDefault="00107F05" w:rsidP="00D52D02">
      <w:pPr>
        <w:pStyle w:val="21"/>
        <w:shd w:val="clear" w:color="auto" w:fill="auto"/>
        <w:spacing w:before="0" w:line="240" w:lineRule="auto"/>
        <w:ind w:left="20" w:right="20" w:firstLine="720"/>
        <w:rPr>
          <w:sz w:val="24"/>
          <w:szCs w:val="24"/>
        </w:rPr>
      </w:pPr>
      <w:r w:rsidRPr="00D52D02">
        <w:rPr>
          <w:sz w:val="24"/>
          <w:szCs w:val="24"/>
        </w:rPr>
        <w:t>В аннотациях приняты следующие сокращения: х. - холст, м. - масло, Б. или бум. - бумага, кар. - карандаш. Слова картон, гуашь, сангина, пастель, уголь, темпера принято писать полностью. При этом материал пишется в этикетке с прописной буквы, а техника исполнения после точки с запятой - со строчной. Примеры:</w:t>
      </w:r>
    </w:p>
    <w:p w:rsidR="00643E8D" w:rsidRPr="00D52D02" w:rsidRDefault="00107F05" w:rsidP="00D52D02">
      <w:pPr>
        <w:pStyle w:val="23"/>
        <w:keepNext/>
        <w:keepLines/>
        <w:shd w:val="clear" w:color="auto" w:fill="auto"/>
        <w:tabs>
          <w:tab w:val="left" w:pos="1268"/>
        </w:tabs>
        <w:spacing w:line="240" w:lineRule="auto"/>
        <w:ind w:left="740" w:right="5380"/>
        <w:jc w:val="left"/>
        <w:rPr>
          <w:sz w:val="24"/>
          <w:szCs w:val="24"/>
        </w:rPr>
      </w:pPr>
      <w:bookmarkStart w:id="11" w:name="bookmark10"/>
      <w:r w:rsidRPr="00D52D02">
        <w:rPr>
          <w:sz w:val="24"/>
          <w:szCs w:val="24"/>
        </w:rPr>
        <w:t>А.С. Ивашов (род.1976) Осень в селе Леоново. 1998</w:t>
      </w:r>
      <w:r w:rsidRPr="00D52D02">
        <w:rPr>
          <w:sz w:val="24"/>
          <w:szCs w:val="24"/>
        </w:rPr>
        <w:tab/>
        <w:t>г. Х., м. Б.М. Кустодиев (1878 - 1927).</w:t>
      </w:r>
      <w:bookmarkEnd w:id="11"/>
    </w:p>
    <w:p w:rsidR="00643E8D" w:rsidRPr="00D52D02" w:rsidRDefault="00107F05" w:rsidP="00D52D02">
      <w:pPr>
        <w:pStyle w:val="21"/>
        <w:shd w:val="clear" w:color="auto" w:fill="auto"/>
        <w:spacing w:before="0" w:line="240" w:lineRule="auto"/>
        <w:ind w:left="20" w:firstLine="720"/>
        <w:rPr>
          <w:sz w:val="24"/>
          <w:szCs w:val="24"/>
        </w:rPr>
      </w:pPr>
      <w:r w:rsidRPr="00D52D02">
        <w:rPr>
          <w:sz w:val="24"/>
          <w:szCs w:val="24"/>
        </w:rPr>
        <w:t>Портрет Мити Шостаковича.</w:t>
      </w:r>
    </w:p>
    <w:p w:rsidR="00643E8D" w:rsidRPr="00D52D02" w:rsidRDefault="00107F05" w:rsidP="00D52D02">
      <w:pPr>
        <w:pStyle w:val="21"/>
        <w:shd w:val="clear" w:color="auto" w:fill="auto"/>
        <w:spacing w:before="0" w:line="240" w:lineRule="auto"/>
        <w:ind w:left="20" w:firstLine="720"/>
        <w:rPr>
          <w:sz w:val="24"/>
          <w:szCs w:val="24"/>
        </w:rPr>
      </w:pPr>
      <w:r w:rsidRPr="00D52D02">
        <w:rPr>
          <w:sz w:val="24"/>
          <w:szCs w:val="24"/>
        </w:rPr>
        <w:t>1919 г. Бум., цветные карандаши.</w:t>
      </w:r>
    </w:p>
    <w:p w:rsidR="00643E8D" w:rsidRPr="00D52D02" w:rsidRDefault="00107F05" w:rsidP="00D52D02">
      <w:pPr>
        <w:pStyle w:val="23"/>
        <w:keepNext/>
        <w:keepLines/>
        <w:shd w:val="clear" w:color="auto" w:fill="auto"/>
        <w:spacing w:line="240" w:lineRule="auto"/>
        <w:ind w:left="740" w:right="5380"/>
        <w:jc w:val="left"/>
        <w:rPr>
          <w:sz w:val="24"/>
          <w:szCs w:val="24"/>
        </w:rPr>
      </w:pPr>
      <w:bookmarkStart w:id="12" w:name="bookmark11"/>
      <w:r w:rsidRPr="00D52D02">
        <w:rPr>
          <w:sz w:val="24"/>
          <w:szCs w:val="24"/>
        </w:rPr>
        <w:t>Собственность И. Шостакович. Воин-освободитель.</w:t>
      </w:r>
      <w:bookmarkEnd w:id="12"/>
    </w:p>
    <w:p w:rsidR="00643E8D" w:rsidRPr="00D52D02" w:rsidRDefault="00107F05" w:rsidP="00D52D02">
      <w:pPr>
        <w:pStyle w:val="21"/>
        <w:shd w:val="clear" w:color="auto" w:fill="auto"/>
        <w:spacing w:before="0" w:line="240" w:lineRule="auto"/>
        <w:ind w:left="20" w:firstLine="720"/>
        <w:rPr>
          <w:sz w:val="24"/>
          <w:szCs w:val="24"/>
        </w:rPr>
      </w:pPr>
      <w:r w:rsidRPr="00D52D02">
        <w:rPr>
          <w:sz w:val="24"/>
          <w:szCs w:val="24"/>
        </w:rPr>
        <w:t>Вутечич Е.В. (1908-1974)</w:t>
      </w:r>
    </w:p>
    <w:p w:rsidR="00643E8D" w:rsidRPr="00D52D02" w:rsidRDefault="00107F05" w:rsidP="00D52D02">
      <w:pPr>
        <w:pStyle w:val="23"/>
        <w:keepNext/>
        <w:keepLines/>
        <w:shd w:val="clear" w:color="auto" w:fill="auto"/>
        <w:spacing w:line="240" w:lineRule="auto"/>
        <w:ind w:left="20" w:firstLine="720"/>
        <w:rPr>
          <w:sz w:val="24"/>
          <w:szCs w:val="24"/>
        </w:rPr>
      </w:pPr>
      <w:bookmarkStart w:id="13" w:name="bookmark12"/>
      <w:r w:rsidRPr="00D52D02">
        <w:rPr>
          <w:sz w:val="24"/>
          <w:szCs w:val="24"/>
        </w:rPr>
        <w:t>Гипс тон. 1949 г.</w:t>
      </w:r>
      <w:bookmarkEnd w:id="13"/>
    </w:p>
    <w:p w:rsidR="00643E8D" w:rsidRPr="00D52D02" w:rsidRDefault="00107F05" w:rsidP="00D52D02">
      <w:pPr>
        <w:pStyle w:val="21"/>
        <w:shd w:val="clear" w:color="auto" w:fill="auto"/>
        <w:spacing w:before="0" w:line="240" w:lineRule="auto"/>
        <w:ind w:left="20" w:right="20" w:firstLine="720"/>
        <w:rPr>
          <w:sz w:val="24"/>
          <w:szCs w:val="24"/>
        </w:rPr>
      </w:pPr>
      <w:r w:rsidRPr="00D52D02">
        <w:rPr>
          <w:sz w:val="24"/>
          <w:szCs w:val="24"/>
        </w:rPr>
        <w:t>При аннотировании плакатов оговаривается: для оригинала - год его создания; для массового издания - год выхода в свет.</w:t>
      </w:r>
    </w:p>
    <w:p w:rsidR="00643E8D" w:rsidRPr="00D52D02" w:rsidRDefault="00107F05" w:rsidP="00D52D02">
      <w:pPr>
        <w:pStyle w:val="21"/>
        <w:shd w:val="clear" w:color="auto" w:fill="auto"/>
        <w:spacing w:before="0" w:line="240" w:lineRule="auto"/>
        <w:ind w:left="20" w:firstLine="720"/>
        <w:rPr>
          <w:sz w:val="24"/>
          <w:szCs w:val="24"/>
        </w:rPr>
      </w:pPr>
      <w:r w:rsidRPr="00D52D02">
        <w:rPr>
          <w:sz w:val="24"/>
          <w:szCs w:val="24"/>
        </w:rPr>
        <w:t>Родина-мать зовет.</w:t>
      </w:r>
    </w:p>
    <w:p w:rsidR="00643E8D" w:rsidRPr="00D52D02" w:rsidRDefault="00107F05" w:rsidP="00D52D02">
      <w:pPr>
        <w:pStyle w:val="21"/>
        <w:shd w:val="clear" w:color="auto" w:fill="auto"/>
        <w:spacing w:before="0" w:line="240" w:lineRule="auto"/>
        <w:ind w:left="20" w:firstLine="720"/>
        <w:rPr>
          <w:sz w:val="24"/>
          <w:szCs w:val="24"/>
        </w:rPr>
      </w:pPr>
      <w:r w:rsidRPr="00D52D02">
        <w:rPr>
          <w:sz w:val="24"/>
          <w:szCs w:val="24"/>
        </w:rPr>
        <w:t>Худ. Тоидзе И.</w:t>
      </w:r>
    </w:p>
    <w:p w:rsidR="00643E8D" w:rsidRPr="00D52D02" w:rsidRDefault="00107F05" w:rsidP="00D52D02">
      <w:pPr>
        <w:pStyle w:val="21"/>
        <w:shd w:val="clear" w:color="auto" w:fill="auto"/>
        <w:spacing w:before="0" w:line="240" w:lineRule="auto"/>
        <w:ind w:left="20" w:firstLine="720"/>
        <w:rPr>
          <w:sz w:val="24"/>
          <w:szCs w:val="24"/>
        </w:rPr>
      </w:pPr>
      <w:r w:rsidRPr="00D52D02">
        <w:rPr>
          <w:sz w:val="24"/>
          <w:szCs w:val="24"/>
        </w:rPr>
        <w:t>Изд-во "Искусство", М.-Л., 1941 г.</w:t>
      </w:r>
    </w:p>
    <w:p w:rsidR="00643E8D" w:rsidRPr="00D52D02" w:rsidRDefault="00107F05" w:rsidP="00D52D02">
      <w:pPr>
        <w:pStyle w:val="21"/>
        <w:shd w:val="clear" w:color="auto" w:fill="auto"/>
        <w:spacing w:before="0" w:line="240" w:lineRule="auto"/>
        <w:ind w:left="20" w:right="20" w:firstLine="720"/>
        <w:rPr>
          <w:sz w:val="24"/>
          <w:szCs w:val="24"/>
        </w:rPr>
      </w:pPr>
      <w:r w:rsidRPr="00D52D02">
        <w:rPr>
          <w:sz w:val="24"/>
          <w:szCs w:val="24"/>
        </w:rPr>
        <w:t>К коллекциям открыток, которые могут быть представлены в экспозиции, рекомендуется давать этикетки следующего содержания: "Сатирические открытки периода революции 1905-1907 гг.", "Почтовые открытки со стихотворениями народно</w:t>
      </w:r>
      <w:r w:rsidRPr="00D52D02">
        <w:rPr>
          <w:sz w:val="24"/>
          <w:szCs w:val="24"/>
        </w:rPr>
        <w:softHyphen/>
        <w:t>монархической направленности. 1906-1907 гг." и пр.</w:t>
      </w:r>
    </w:p>
    <w:p w:rsidR="00643E8D" w:rsidRPr="00D52D02" w:rsidRDefault="00107F05" w:rsidP="00D52D02">
      <w:pPr>
        <w:pStyle w:val="21"/>
        <w:shd w:val="clear" w:color="auto" w:fill="auto"/>
        <w:spacing w:before="0" w:line="240" w:lineRule="auto"/>
        <w:ind w:left="20" w:right="20" w:firstLine="720"/>
        <w:rPr>
          <w:sz w:val="24"/>
          <w:szCs w:val="24"/>
        </w:rPr>
      </w:pPr>
      <w:r w:rsidRPr="00D52D02">
        <w:rPr>
          <w:sz w:val="24"/>
          <w:szCs w:val="24"/>
        </w:rPr>
        <w:t>В этикетках к изделиям лаковой миниатюры кроме фамилии автора рекомендуется указывать художественную школу. Например:</w:t>
      </w:r>
    </w:p>
    <w:p w:rsidR="00643E8D" w:rsidRPr="00D52D02" w:rsidRDefault="00107F05" w:rsidP="00D52D02">
      <w:pPr>
        <w:pStyle w:val="21"/>
        <w:shd w:val="clear" w:color="auto" w:fill="auto"/>
        <w:spacing w:before="0" w:line="240" w:lineRule="auto"/>
        <w:ind w:left="20" w:firstLine="720"/>
        <w:rPr>
          <w:sz w:val="24"/>
          <w:szCs w:val="24"/>
        </w:rPr>
      </w:pPr>
      <w:r w:rsidRPr="00D52D02">
        <w:rPr>
          <w:sz w:val="24"/>
          <w:szCs w:val="24"/>
        </w:rPr>
        <w:t>Шкатулка "Освобождение Волоколамска".</w:t>
      </w:r>
    </w:p>
    <w:p w:rsidR="00643E8D" w:rsidRPr="00D52D02" w:rsidRDefault="00107F05" w:rsidP="00D52D02">
      <w:pPr>
        <w:pStyle w:val="21"/>
        <w:shd w:val="clear" w:color="auto" w:fill="auto"/>
        <w:spacing w:before="0" w:line="240" w:lineRule="auto"/>
        <w:ind w:left="20" w:firstLine="720"/>
        <w:rPr>
          <w:sz w:val="24"/>
          <w:szCs w:val="24"/>
        </w:rPr>
      </w:pPr>
      <w:r w:rsidRPr="00D52D02">
        <w:rPr>
          <w:sz w:val="24"/>
          <w:szCs w:val="24"/>
        </w:rPr>
        <w:t>Худ. Чижов М.С.</w:t>
      </w:r>
    </w:p>
    <w:p w:rsidR="00643E8D" w:rsidRPr="00D52D02" w:rsidRDefault="00107F05" w:rsidP="00D52D02">
      <w:pPr>
        <w:pStyle w:val="21"/>
        <w:shd w:val="clear" w:color="auto" w:fill="auto"/>
        <w:spacing w:before="0" w:line="240" w:lineRule="auto"/>
        <w:ind w:left="20" w:firstLine="720"/>
        <w:rPr>
          <w:sz w:val="24"/>
          <w:szCs w:val="24"/>
        </w:rPr>
      </w:pPr>
      <w:r w:rsidRPr="00D52D02">
        <w:rPr>
          <w:sz w:val="24"/>
          <w:szCs w:val="24"/>
        </w:rPr>
        <w:t>Федоскино, 1966 г.</w:t>
      </w:r>
    </w:p>
    <w:p w:rsidR="00643E8D" w:rsidRPr="00D52D02" w:rsidRDefault="00107F05" w:rsidP="00D52D02">
      <w:pPr>
        <w:pStyle w:val="21"/>
        <w:shd w:val="clear" w:color="auto" w:fill="auto"/>
        <w:spacing w:before="0" w:line="240" w:lineRule="auto"/>
        <w:ind w:left="20" w:right="20" w:firstLine="720"/>
        <w:rPr>
          <w:sz w:val="24"/>
          <w:szCs w:val="24"/>
        </w:rPr>
      </w:pPr>
      <w:r w:rsidRPr="00D52D02">
        <w:rPr>
          <w:sz w:val="24"/>
          <w:szCs w:val="24"/>
        </w:rPr>
        <w:t xml:space="preserve">Вещественные источники. Содержание аннотации к вещественным музейным предметам, выставленным в экспозиции, определяется целевой установкой экспозиции и местом экспоната в комплексе. Формулировка аннотаций должна соответствовать экспозиционному замыслу. Один и </w:t>
      </w:r>
      <w:r w:rsidRPr="00D52D02">
        <w:rPr>
          <w:sz w:val="24"/>
          <w:szCs w:val="24"/>
        </w:rPr>
        <w:lastRenderedPageBreak/>
        <w:t>тот же экспонат может свидетельствовать о разных сторонах исторического события и явления. Содержание этикетажа к нему зависит от того, какое значение имеет и какую роль играет этот экспонат в экспозиционном комплексе, к какому выводу он должен подводить посетителя музея, какие новые знания должен получить этот посетитель.</w:t>
      </w:r>
    </w:p>
    <w:p w:rsidR="00643E8D" w:rsidRPr="00D52D02" w:rsidRDefault="00107F05" w:rsidP="00D52D02">
      <w:pPr>
        <w:pStyle w:val="21"/>
        <w:shd w:val="clear" w:color="auto" w:fill="auto"/>
        <w:spacing w:before="0" w:line="240" w:lineRule="auto"/>
        <w:ind w:left="20" w:right="20" w:firstLine="720"/>
        <w:rPr>
          <w:sz w:val="24"/>
          <w:szCs w:val="24"/>
        </w:rPr>
      </w:pPr>
      <w:r w:rsidRPr="00D52D02">
        <w:rPr>
          <w:sz w:val="24"/>
          <w:szCs w:val="24"/>
        </w:rPr>
        <w:t>Вещественные источники подразделяются на два вида. Первый вид - по характеру материала: дерево, металл, стекло, кость и т.д., второй - по функциональному назначению: оружие, нумизматика, бонистика и т.д. При аннотировании личных вещей, предметов быта, орудий труда, подарков, сувениров и т.п. указывается название экспоната. В этикету включаются также следующие сведения: назначение, место и дата изготовления, предприятие, изготовившее данный предмет, автор или мастер, иногда - принадлежность владельцу, характерные особенности, типичность предмета для эпохи, техника изготовления, материал и т.д. В названии предмета мемориального значения отмечается его "участие" в историческом событии или принадлежность определенному лицу:</w:t>
      </w:r>
    </w:p>
    <w:p w:rsidR="00643E8D" w:rsidRPr="00D52D02" w:rsidRDefault="00107F05" w:rsidP="00D52D02">
      <w:pPr>
        <w:pStyle w:val="21"/>
        <w:shd w:val="clear" w:color="auto" w:fill="auto"/>
        <w:spacing w:before="0" w:line="240" w:lineRule="auto"/>
        <w:ind w:left="20" w:firstLine="720"/>
        <w:rPr>
          <w:sz w:val="24"/>
          <w:szCs w:val="24"/>
        </w:rPr>
      </w:pPr>
      <w:r w:rsidRPr="00D52D02">
        <w:rPr>
          <w:sz w:val="24"/>
          <w:szCs w:val="24"/>
        </w:rPr>
        <w:t>Полушубок участника Великой Отечественной войны Е. И. Хозяинова.</w:t>
      </w:r>
    </w:p>
    <w:p w:rsidR="00643E8D" w:rsidRPr="00D52D02" w:rsidRDefault="00107F05" w:rsidP="00D52D02">
      <w:pPr>
        <w:pStyle w:val="21"/>
        <w:shd w:val="clear" w:color="auto" w:fill="auto"/>
        <w:spacing w:before="0" w:line="240" w:lineRule="auto"/>
        <w:ind w:left="20" w:firstLine="720"/>
        <w:rPr>
          <w:sz w:val="24"/>
          <w:szCs w:val="24"/>
        </w:rPr>
      </w:pPr>
      <w:r w:rsidRPr="00D52D02">
        <w:rPr>
          <w:sz w:val="24"/>
          <w:szCs w:val="24"/>
        </w:rPr>
        <w:t>Получен им на фронте в 1942 г.</w:t>
      </w:r>
    </w:p>
    <w:p w:rsidR="00643E8D" w:rsidRPr="00D52D02" w:rsidRDefault="00107F05" w:rsidP="00D52D02">
      <w:pPr>
        <w:pStyle w:val="21"/>
        <w:shd w:val="clear" w:color="auto" w:fill="auto"/>
        <w:spacing w:before="0" w:line="240" w:lineRule="auto"/>
        <w:ind w:left="20" w:firstLine="720"/>
        <w:rPr>
          <w:sz w:val="24"/>
          <w:szCs w:val="24"/>
        </w:rPr>
      </w:pPr>
      <w:r w:rsidRPr="00D52D02">
        <w:rPr>
          <w:sz w:val="24"/>
          <w:szCs w:val="24"/>
        </w:rPr>
        <w:t>Такие полушубки шили для фронта в КОМИ республике.</w:t>
      </w:r>
    </w:p>
    <w:p w:rsidR="00643E8D" w:rsidRPr="00D52D02" w:rsidRDefault="00107F05" w:rsidP="00D52D02">
      <w:pPr>
        <w:pStyle w:val="21"/>
        <w:shd w:val="clear" w:color="auto" w:fill="auto"/>
        <w:spacing w:before="0" w:line="240" w:lineRule="auto"/>
        <w:ind w:left="20" w:right="20" w:firstLine="720"/>
        <w:rPr>
          <w:sz w:val="24"/>
          <w:szCs w:val="24"/>
        </w:rPr>
      </w:pPr>
      <w:r w:rsidRPr="00D52D02">
        <w:rPr>
          <w:sz w:val="24"/>
          <w:szCs w:val="24"/>
        </w:rPr>
        <w:t>Много ценных документов и предметов периода Великой Отечественной войны хранится, например, в музее школы № 760 г. Москвы. К одному из ценнейших экспонатов музея рекомендуем составить такую этикетку:</w:t>
      </w:r>
    </w:p>
    <w:p w:rsidR="00643E8D" w:rsidRPr="00D52D02" w:rsidRDefault="00107F05" w:rsidP="00D52D02">
      <w:pPr>
        <w:pStyle w:val="21"/>
        <w:shd w:val="clear" w:color="auto" w:fill="auto"/>
        <w:spacing w:before="0" w:line="240" w:lineRule="auto"/>
        <w:ind w:left="20" w:right="20" w:firstLine="720"/>
        <w:rPr>
          <w:sz w:val="24"/>
          <w:szCs w:val="24"/>
        </w:rPr>
      </w:pPr>
      <w:r w:rsidRPr="00D52D02">
        <w:rPr>
          <w:sz w:val="24"/>
          <w:szCs w:val="24"/>
        </w:rPr>
        <w:t>Знамя 24 Краснознаменной гвардейской Сталинградско-Евпаторийской стрелковой дивизии.</w:t>
      </w:r>
    </w:p>
    <w:p w:rsidR="00643E8D" w:rsidRPr="00D52D02" w:rsidRDefault="00107F05" w:rsidP="00D52D02">
      <w:pPr>
        <w:pStyle w:val="21"/>
        <w:shd w:val="clear" w:color="auto" w:fill="auto"/>
        <w:spacing w:before="0" w:line="240" w:lineRule="auto"/>
        <w:ind w:left="20" w:right="20" w:firstLine="720"/>
        <w:rPr>
          <w:sz w:val="24"/>
          <w:szCs w:val="24"/>
        </w:rPr>
      </w:pPr>
      <w:r w:rsidRPr="00D52D02">
        <w:rPr>
          <w:sz w:val="24"/>
          <w:szCs w:val="24"/>
        </w:rPr>
        <w:t>Передано в музей участником Великой Отечественной войны, участником Парада Победы А.П. Лобиковым.</w:t>
      </w:r>
    </w:p>
    <w:p w:rsidR="00643E8D" w:rsidRPr="00D52D02" w:rsidRDefault="00107F05" w:rsidP="00D52D02">
      <w:pPr>
        <w:pStyle w:val="21"/>
        <w:shd w:val="clear" w:color="auto" w:fill="auto"/>
        <w:spacing w:before="0" w:line="240" w:lineRule="auto"/>
        <w:ind w:left="20" w:firstLine="720"/>
        <w:rPr>
          <w:sz w:val="24"/>
          <w:szCs w:val="24"/>
        </w:rPr>
      </w:pPr>
      <w:r w:rsidRPr="00D52D02">
        <w:rPr>
          <w:sz w:val="24"/>
          <w:szCs w:val="24"/>
        </w:rPr>
        <w:t>Другие примеры аннотирования вещественных источников:</w:t>
      </w:r>
    </w:p>
    <w:p w:rsidR="00643E8D" w:rsidRPr="00D52D02" w:rsidRDefault="00107F05" w:rsidP="00D52D02">
      <w:pPr>
        <w:pStyle w:val="21"/>
        <w:shd w:val="clear" w:color="auto" w:fill="auto"/>
        <w:spacing w:before="0" w:line="240" w:lineRule="auto"/>
        <w:ind w:left="20" w:firstLine="720"/>
        <w:rPr>
          <w:sz w:val="24"/>
          <w:szCs w:val="24"/>
        </w:rPr>
      </w:pPr>
      <w:r w:rsidRPr="00D52D02">
        <w:rPr>
          <w:sz w:val="24"/>
          <w:szCs w:val="24"/>
        </w:rPr>
        <w:t>Детали сценического костюма к школьному спектаклю «Двенадцатая ночь»</w:t>
      </w:r>
    </w:p>
    <w:p w:rsidR="00643E8D" w:rsidRPr="00D52D02" w:rsidRDefault="00107F05" w:rsidP="00D52D02">
      <w:pPr>
        <w:pStyle w:val="21"/>
        <w:shd w:val="clear" w:color="auto" w:fill="auto"/>
        <w:tabs>
          <w:tab w:val="left" w:pos="303"/>
        </w:tabs>
        <w:spacing w:before="0" w:line="240" w:lineRule="auto"/>
        <w:ind w:left="20"/>
        <w:jc w:val="left"/>
        <w:rPr>
          <w:sz w:val="24"/>
          <w:szCs w:val="24"/>
        </w:rPr>
      </w:pPr>
      <w:r w:rsidRPr="00D52D02">
        <w:rPr>
          <w:sz w:val="24"/>
          <w:szCs w:val="24"/>
        </w:rPr>
        <w:t>В.</w:t>
      </w:r>
      <w:r w:rsidRPr="00D52D02">
        <w:rPr>
          <w:sz w:val="24"/>
          <w:szCs w:val="24"/>
        </w:rPr>
        <w:tab/>
        <w:t>Шекспира».</w:t>
      </w:r>
    </w:p>
    <w:p w:rsidR="00643E8D" w:rsidRPr="00D52D02" w:rsidRDefault="00107F05" w:rsidP="00D52D02">
      <w:pPr>
        <w:pStyle w:val="21"/>
        <w:shd w:val="clear" w:color="auto" w:fill="auto"/>
        <w:spacing w:before="0" w:line="240" w:lineRule="auto"/>
        <w:ind w:left="20" w:firstLine="720"/>
        <w:rPr>
          <w:sz w:val="24"/>
          <w:szCs w:val="24"/>
        </w:rPr>
      </w:pPr>
      <w:r w:rsidRPr="00D52D02">
        <w:rPr>
          <w:sz w:val="24"/>
          <w:szCs w:val="24"/>
        </w:rPr>
        <w:t>Изготовлены выпускницей школы № 273 г. Москвы Ивановой Таней.</w:t>
      </w:r>
    </w:p>
    <w:p w:rsidR="00643E8D" w:rsidRPr="00D52D02" w:rsidRDefault="00107F05" w:rsidP="00D52D02">
      <w:pPr>
        <w:pStyle w:val="21"/>
        <w:shd w:val="clear" w:color="auto" w:fill="auto"/>
        <w:spacing w:before="0" w:line="240" w:lineRule="auto"/>
        <w:ind w:left="20" w:firstLine="720"/>
        <w:rPr>
          <w:sz w:val="24"/>
          <w:szCs w:val="24"/>
        </w:rPr>
      </w:pPr>
      <w:r w:rsidRPr="00D52D02">
        <w:rPr>
          <w:sz w:val="24"/>
          <w:szCs w:val="24"/>
        </w:rPr>
        <w:t>Москва, 1990 г.</w:t>
      </w:r>
    </w:p>
    <w:p w:rsidR="00643E8D" w:rsidRPr="00D52D02" w:rsidRDefault="00107F05" w:rsidP="00D52D02">
      <w:pPr>
        <w:pStyle w:val="21"/>
        <w:shd w:val="clear" w:color="auto" w:fill="auto"/>
        <w:spacing w:before="0" w:line="240" w:lineRule="auto"/>
        <w:ind w:left="20" w:firstLine="720"/>
        <w:rPr>
          <w:sz w:val="24"/>
          <w:szCs w:val="24"/>
        </w:rPr>
      </w:pPr>
      <w:r w:rsidRPr="00D52D02">
        <w:rPr>
          <w:sz w:val="24"/>
          <w:szCs w:val="24"/>
        </w:rPr>
        <w:t>1956 г.</w:t>
      </w:r>
    </w:p>
    <w:p w:rsidR="00643E8D" w:rsidRPr="00D52D02" w:rsidRDefault="00107F05" w:rsidP="00D52D02">
      <w:pPr>
        <w:pStyle w:val="21"/>
        <w:shd w:val="clear" w:color="auto" w:fill="auto"/>
        <w:spacing w:before="0" w:line="240" w:lineRule="auto"/>
        <w:ind w:left="20" w:right="20" w:firstLine="720"/>
        <w:rPr>
          <w:sz w:val="24"/>
          <w:szCs w:val="24"/>
        </w:rPr>
      </w:pPr>
      <w:r w:rsidRPr="00D52D02">
        <w:rPr>
          <w:sz w:val="24"/>
          <w:szCs w:val="24"/>
        </w:rPr>
        <w:t>При экспонировании комплексов музейных предметов (предметы быта, личные вещи какого-либо исторического лица, материалы раскопок, орудия труда, награды, инструменты и т.д.) дается общая аннотация, а отдельные предметы из этого комплекса снабжаются этикетками в том случае, если необходимы дополнительные пояснения. Например:</w:t>
      </w:r>
    </w:p>
    <w:p w:rsidR="00643E8D" w:rsidRPr="00D52D02" w:rsidRDefault="00107F05" w:rsidP="00D52D02">
      <w:pPr>
        <w:pStyle w:val="21"/>
        <w:shd w:val="clear" w:color="auto" w:fill="auto"/>
        <w:spacing w:before="0" w:line="240" w:lineRule="auto"/>
        <w:ind w:left="20" w:firstLine="720"/>
        <w:rPr>
          <w:sz w:val="24"/>
          <w:szCs w:val="24"/>
        </w:rPr>
      </w:pPr>
      <w:r w:rsidRPr="00D52D02">
        <w:rPr>
          <w:sz w:val="24"/>
          <w:szCs w:val="24"/>
        </w:rPr>
        <w:t>Фрагменты оружия и боеприпасов</w:t>
      </w:r>
    </w:p>
    <w:p w:rsidR="00643E8D" w:rsidRPr="00D52D02" w:rsidRDefault="00107F05" w:rsidP="00D52D02">
      <w:pPr>
        <w:pStyle w:val="21"/>
        <w:shd w:val="clear" w:color="auto" w:fill="auto"/>
        <w:spacing w:before="0" w:line="240" w:lineRule="auto"/>
        <w:ind w:left="20" w:firstLine="720"/>
        <w:rPr>
          <w:sz w:val="24"/>
          <w:szCs w:val="24"/>
        </w:rPr>
      </w:pPr>
      <w:r w:rsidRPr="00D52D02">
        <w:rPr>
          <w:sz w:val="24"/>
          <w:szCs w:val="24"/>
        </w:rPr>
        <w:t>Найдены во время экспедиции учащихся школы № 274 г. Москвы.</w:t>
      </w:r>
    </w:p>
    <w:p w:rsidR="00643E8D" w:rsidRPr="00D52D02" w:rsidRDefault="00107F05" w:rsidP="00D52D02">
      <w:pPr>
        <w:pStyle w:val="21"/>
        <w:shd w:val="clear" w:color="auto" w:fill="auto"/>
        <w:spacing w:before="0" w:line="240" w:lineRule="auto"/>
        <w:ind w:left="20" w:firstLine="720"/>
        <w:rPr>
          <w:sz w:val="24"/>
          <w:szCs w:val="24"/>
        </w:rPr>
      </w:pPr>
      <w:r w:rsidRPr="00D52D02">
        <w:rPr>
          <w:sz w:val="24"/>
          <w:szCs w:val="24"/>
        </w:rPr>
        <w:t>Московская область, Дмитровский район, 1982 г.</w:t>
      </w:r>
    </w:p>
    <w:p w:rsidR="00643E8D" w:rsidRPr="00D52D02" w:rsidRDefault="00107F05" w:rsidP="00D52D02">
      <w:pPr>
        <w:pStyle w:val="21"/>
        <w:shd w:val="clear" w:color="auto" w:fill="auto"/>
        <w:spacing w:before="0" w:line="240" w:lineRule="auto"/>
        <w:ind w:left="20" w:firstLine="720"/>
        <w:rPr>
          <w:sz w:val="24"/>
          <w:szCs w:val="24"/>
        </w:rPr>
      </w:pPr>
      <w:r w:rsidRPr="00D52D02">
        <w:rPr>
          <w:sz w:val="24"/>
          <w:szCs w:val="24"/>
        </w:rPr>
        <w:t>Аптечная посуда XIX в.</w:t>
      </w:r>
    </w:p>
    <w:p w:rsidR="00643E8D" w:rsidRPr="00D52D02" w:rsidRDefault="00107F05" w:rsidP="00D52D02">
      <w:pPr>
        <w:pStyle w:val="21"/>
        <w:shd w:val="clear" w:color="auto" w:fill="auto"/>
        <w:spacing w:before="0" w:line="240" w:lineRule="auto"/>
        <w:ind w:left="20" w:right="20" w:firstLine="720"/>
        <w:rPr>
          <w:sz w:val="24"/>
          <w:szCs w:val="24"/>
        </w:rPr>
      </w:pPr>
      <w:r w:rsidRPr="00D52D02">
        <w:rPr>
          <w:sz w:val="24"/>
          <w:szCs w:val="24"/>
        </w:rPr>
        <w:t>Найдена во время археологических раскопок на территории бывшей Мещанской больницы для бедных.</w:t>
      </w:r>
    </w:p>
    <w:p w:rsidR="00643E8D" w:rsidRPr="00D52D02" w:rsidRDefault="00107F05" w:rsidP="00D52D02">
      <w:pPr>
        <w:pStyle w:val="21"/>
        <w:shd w:val="clear" w:color="auto" w:fill="auto"/>
        <w:spacing w:before="0" w:line="240" w:lineRule="auto"/>
        <w:ind w:left="20" w:firstLine="720"/>
        <w:rPr>
          <w:sz w:val="24"/>
          <w:szCs w:val="24"/>
        </w:rPr>
      </w:pPr>
      <w:r w:rsidRPr="00D52D02">
        <w:rPr>
          <w:sz w:val="24"/>
          <w:szCs w:val="24"/>
        </w:rPr>
        <w:t>Подарена музею учеником школы № 242 А. Дружининым.</w:t>
      </w:r>
    </w:p>
    <w:p w:rsidR="00643E8D" w:rsidRPr="00D52D02" w:rsidRDefault="00107F05" w:rsidP="00D52D02">
      <w:pPr>
        <w:pStyle w:val="21"/>
        <w:shd w:val="clear" w:color="auto" w:fill="auto"/>
        <w:spacing w:before="0" w:line="240" w:lineRule="auto"/>
        <w:ind w:left="20" w:right="20" w:firstLine="720"/>
        <w:rPr>
          <w:sz w:val="24"/>
          <w:szCs w:val="24"/>
        </w:rPr>
      </w:pPr>
      <w:r w:rsidRPr="00D52D02">
        <w:rPr>
          <w:sz w:val="24"/>
          <w:szCs w:val="24"/>
        </w:rPr>
        <w:t>Если в экспозиции представлены муляжи, то это указывается в аннотациях. При аннотировании моделей, макетов сообщаются инициалы и фамилия автора, их изготовивших. Например:</w:t>
      </w:r>
    </w:p>
    <w:p w:rsidR="00643E8D" w:rsidRPr="00D52D02" w:rsidRDefault="00107F05" w:rsidP="00D52D02">
      <w:pPr>
        <w:pStyle w:val="21"/>
        <w:shd w:val="clear" w:color="auto" w:fill="auto"/>
        <w:spacing w:before="0" w:line="240" w:lineRule="auto"/>
        <w:ind w:left="20" w:firstLine="720"/>
        <w:rPr>
          <w:sz w:val="24"/>
          <w:szCs w:val="24"/>
        </w:rPr>
      </w:pPr>
      <w:r w:rsidRPr="00D52D02">
        <w:rPr>
          <w:sz w:val="24"/>
          <w:szCs w:val="24"/>
        </w:rPr>
        <w:t>Прялка. Дерево.</w:t>
      </w:r>
    </w:p>
    <w:p w:rsidR="00643E8D" w:rsidRPr="00D52D02" w:rsidRDefault="00107F05" w:rsidP="00D52D02">
      <w:pPr>
        <w:pStyle w:val="21"/>
        <w:shd w:val="clear" w:color="auto" w:fill="auto"/>
        <w:spacing w:before="0" w:line="240" w:lineRule="auto"/>
        <w:ind w:left="20" w:firstLine="720"/>
        <w:rPr>
          <w:sz w:val="24"/>
          <w:szCs w:val="24"/>
        </w:rPr>
      </w:pPr>
      <w:r w:rsidRPr="00D52D02">
        <w:rPr>
          <w:sz w:val="24"/>
          <w:szCs w:val="24"/>
        </w:rPr>
        <w:t>Макет. Уменьшен в 10 раз.</w:t>
      </w:r>
    </w:p>
    <w:p w:rsidR="00643E8D" w:rsidRPr="00D52D02" w:rsidRDefault="00107F05" w:rsidP="00D52D02">
      <w:pPr>
        <w:pStyle w:val="21"/>
        <w:shd w:val="clear" w:color="auto" w:fill="auto"/>
        <w:spacing w:before="0" w:line="240" w:lineRule="auto"/>
        <w:ind w:left="20" w:firstLine="720"/>
        <w:rPr>
          <w:sz w:val="24"/>
          <w:szCs w:val="24"/>
        </w:rPr>
      </w:pPr>
      <w:r w:rsidRPr="00D52D02">
        <w:rPr>
          <w:sz w:val="24"/>
          <w:szCs w:val="24"/>
        </w:rPr>
        <w:t>Изготовлен учеником 8-го класса Александром Глозманом.</w:t>
      </w:r>
    </w:p>
    <w:p w:rsidR="00643E8D" w:rsidRPr="00D52D02" w:rsidRDefault="00107F05" w:rsidP="00D52D02">
      <w:pPr>
        <w:pStyle w:val="21"/>
        <w:shd w:val="clear" w:color="auto" w:fill="auto"/>
        <w:spacing w:before="0" w:line="240" w:lineRule="auto"/>
        <w:ind w:left="20" w:firstLine="720"/>
        <w:rPr>
          <w:sz w:val="24"/>
          <w:szCs w:val="24"/>
        </w:rPr>
      </w:pPr>
      <w:r w:rsidRPr="00D52D02">
        <w:rPr>
          <w:sz w:val="24"/>
          <w:szCs w:val="24"/>
        </w:rPr>
        <w:t>Ныне учитель технологии школы № 293, "Учитель года России - 97".</w:t>
      </w:r>
    </w:p>
    <w:p w:rsidR="00643E8D" w:rsidRPr="00D52D02" w:rsidRDefault="00107F05" w:rsidP="00D52D02">
      <w:pPr>
        <w:pStyle w:val="21"/>
        <w:shd w:val="clear" w:color="auto" w:fill="auto"/>
        <w:spacing w:before="0" w:line="240" w:lineRule="auto"/>
        <w:ind w:left="20" w:firstLine="720"/>
        <w:rPr>
          <w:sz w:val="24"/>
          <w:szCs w:val="24"/>
        </w:rPr>
      </w:pPr>
      <w:r w:rsidRPr="00D52D02">
        <w:rPr>
          <w:sz w:val="24"/>
          <w:szCs w:val="24"/>
        </w:rPr>
        <w:t>Модель атомного ледокола «Арктика»</w:t>
      </w:r>
    </w:p>
    <w:p w:rsidR="00643E8D" w:rsidRPr="00D52D02" w:rsidRDefault="00107F05" w:rsidP="00D52D02">
      <w:pPr>
        <w:pStyle w:val="21"/>
        <w:shd w:val="clear" w:color="auto" w:fill="auto"/>
        <w:spacing w:before="0" w:line="240" w:lineRule="auto"/>
        <w:ind w:left="20" w:firstLine="720"/>
        <w:rPr>
          <w:sz w:val="24"/>
          <w:szCs w:val="24"/>
        </w:rPr>
      </w:pPr>
      <w:r w:rsidRPr="00D52D02">
        <w:rPr>
          <w:sz w:val="24"/>
          <w:szCs w:val="24"/>
        </w:rPr>
        <w:t>Изготовлена учеником школы В. Васильевым.</w:t>
      </w:r>
    </w:p>
    <w:p w:rsidR="00643E8D" w:rsidRPr="00D52D02" w:rsidRDefault="00107F05" w:rsidP="00D52D02">
      <w:pPr>
        <w:pStyle w:val="21"/>
        <w:shd w:val="clear" w:color="auto" w:fill="auto"/>
        <w:spacing w:before="0" w:line="240" w:lineRule="auto"/>
        <w:ind w:left="20" w:firstLine="720"/>
        <w:rPr>
          <w:sz w:val="24"/>
          <w:szCs w:val="24"/>
        </w:rPr>
      </w:pPr>
      <w:r w:rsidRPr="00D52D02">
        <w:rPr>
          <w:sz w:val="24"/>
          <w:szCs w:val="24"/>
        </w:rPr>
        <w:t>Москва, 1993 г.</w:t>
      </w:r>
    </w:p>
    <w:p w:rsidR="00643E8D" w:rsidRPr="00D52D02" w:rsidRDefault="00107F05" w:rsidP="00D52D02">
      <w:pPr>
        <w:pStyle w:val="21"/>
        <w:shd w:val="clear" w:color="auto" w:fill="auto"/>
        <w:spacing w:before="0" w:line="240" w:lineRule="auto"/>
        <w:ind w:left="20" w:right="20" w:firstLine="720"/>
        <w:rPr>
          <w:sz w:val="24"/>
          <w:szCs w:val="24"/>
        </w:rPr>
      </w:pPr>
      <w:r w:rsidRPr="00D52D02">
        <w:rPr>
          <w:sz w:val="24"/>
          <w:szCs w:val="24"/>
        </w:rPr>
        <w:t>В качестве иллюстраций к сказанному в этом разделе приведем сравнительную таблицу неправильно и правильно составленных этикеток.</w:t>
      </w:r>
    </w:p>
    <w:p w:rsidR="00643E8D" w:rsidRPr="00D52D02" w:rsidRDefault="00107F05" w:rsidP="00D52D02">
      <w:pPr>
        <w:pStyle w:val="21"/>
        <w:shd w:val="clear" w:color="auto" w:fill="auto"/>
        <w:spacing w:before="0" w:line="240" w:lineRule="auto"/>
        <w:ind w:left="20" w:firstLine="720"/>
        <w:rPr>
          <w:sz w:val="24"/>
          <w:szCs w:val="24"/>
        </w:rPr>
      </w:pPr>
      <w:r w:rsidRPr="00D52D02">
        <w:rPr>
          <w:rStyle w:val="11"/>
          <w:sz w:val="24"/>
          <w:szCs w:val="24"/>
        </w:rPr>
        <w:t>Неправильно:</w:t>
      </w:r>
    </w:p>
    <w:p w:rsidR="00643E8D" w:rsidRPr="00D52D02" w:rsidRDefault="00107F05" w:rsidP="00D52D02">
      <w:pPr>
        <w:pStyle w:val="21"/>
        <w:shd w:val="clear" w:color="auto" w:fill="auto"/>
        <w:spacing w:before="0" w:line="240" w:lineRule="auto"/>
        <w:ind w:left="20" w:right="20" w:firstLine="720"/>
        <w:rPr>
          <w:sz w:val="24"/>
          <w:szCs w:val="24"/>
        </w:rPr>
      </w:pPr>
      <w:r w:rsidRPr="00D52D02">
        <w:rPr>
          <w:sz w:val="24"/>
          <w:szCs w:val="24"/>
        </w:rPr>
        <w:t>П.Г. Кирсанов руководил партизанским отрядом в Заречье, погиб при рейде по тылам врага в 1943 г.</w:t>
      </w:r>
    </w:p>
    <w:p w:rsidR="00643E8D" w:rsidRPr="00D52D02" w:rsidRDefault="00107F05" w:rsidP="00D52D02">
      <w:pPr>
        <w:pStyle w:val="21"/>
        <w:shd w:val="clear" w:color="auto" w:fill="auto"/>
        <w:spacing w:before="0" w:line="240" w:lineRule="auto"/>
        <w:ind w:left="20" w:firstLine="720"/>
        <w:rPr>
          <w:sz w:val="24"/>
          <w:szCs w:val="24"/>
        </w:rPr>
      </w:pPr>
      <w:r w:rsidRPr="00D52D02">
        <w:rPr>
          <w:rStyle w:val="11"/>
          <w:sz w:val="24"/>
          <w:szCs w:val="24"/>
        </w:rPr>
        <w:t>Правильно:</w:t>
      </w:r>
    </w:p>
    <w:p w:rsidR="00643E8D" w:rsidRPr="00D52D02" w:rsidRDefault="00107F05" w:rsidP="00D52D02">
      <w:pPr>
        <w:pStyle w:val="21"/>
        <w:shd w:val="clear" w:color="auto" w:fill="auto"/>
        <w:spacing w:before="0" w:line="240" w:lineRule="auto"/>
        <w:ind w:left="20" w:firstLine="720"/>
        <w:rPr>
          <w:sz w:val="24"/>
          <w:szCs w:val="24"/>
        </w:rPr>
      </w:pPr>
      <w:r w:rsidRPr="00D52D02">
        <w:rPr>
          <w:sz w:val="24"/>
          <w:szCs w:val="24"/>
        </w:rPr>
        <w:t>П.Г. Кирсанов (1912-1943).</w:t>
      </w:r>
    </w:p>
    <w:p w:rsidR="00643E8D" w:rsidRPr="00D52D02" w:rsidRDefault="00107F05" w:rsidP="00D52D02">
      <w:pPr>
        <w:pStyle w:val="21"/>
        <w:shd w:val="clear" w:color="auto" w:fill="auto"/>
        <w:spacing w:before="0" w:line="240" w:lineRule="auto"/>
        <w:ind w:left="20" w:firstLine="720"/>
        <w:rPr>
          <w:sz w:val="24"/>
          <w:szCs w:val="24"/>
        </w:rPr>
      </w:pPr>
      <w:r w:rsidRPr="00D52D02">
        <w:rPr>
          <w:sz w:val="24"/>
          <w:szCs w:val="24"/>
        </w:rPr>
        <w:lastRenderedPageBreak/>
        <w:t>Рабочий н-ского завода.</w:t>
      </w:r>
    </w:p>
    <w:p w:rsidR="00643E8D" w:rsidRPr="00D52D02" w:rsidRDefault="00107F05" w:rsidP="00D52D02">
      <w:pPr>
        <w:pStyle w:val="21"/>
        <w:shd w:val="clear" w:color="auto" w:fill="auto"/>
        <w:spacing w:before="0" w:line="240" w:lineRule="auto"/>
        <w:ind w:left="20" w:firstLine="720"/>
        <w:rPr>
          <w:sz w:val="24"/>
          <w:szCs w:val="24"/>
        </w:rPr>
      </w:pPr>
      <w:r w:rsidRPr="00D52D02">
        <w:rPr>
          <w:sz w:val="24"/>
          <w:szCs w:val="24"/>
        </w:rPr>
        <w:t>Руководил партизанским отрядом в Заречье.</w:t>
      </w:r>
    </w:p>
    <w:p w:rsidR="00643E8D" w:rsidRPr="00D52D02" w:rsidRDefault="00107F05" w:rsidP="00D52D02">
      <w:pPr>
        <w:pStyle w:val="21"/>
        <w:shd w:val="clear" w:color="auto" w:fill="auto"/>
        <w:spacing w:before="0" w:line="240" w:lineRule="auto"/>
        <w:ind w:left="20" w:firstLine="720"/>
        <w:rPr>
          <w:sz w:val="24"/>
          <w:szCs w:val="24"/>
        </w:rPr>
      </w:pPr>
      <w:r w:rsidRPr="00D52D02">
        <w:rPr>
          <w:sz w:val="24"/>
          <w:szCs w:val="24"/>
        </w:rPr>
        <w:t>Погиб при рейде по тылам врага 2 мая 1943 г.</w:t>
      </w:r>
    </w:p>
    <w:p w:rsidR="00643E8D" w:rsidRPr="00D52D02" w:rsidRDefault="00107F05" w:rsidP="00D52D02">
      <w:pPr>
        <w:pStyle w:val="21"/>
        <w:shd w:val="clear" w:color="auto" w:fill="auto"/>
        <w:spacing w:before="0" w:line="240" w:lineRule="auto"/>
        <w:ind w:left="20" w:firstLine="720"/>
        <w:rPr>
          <w:sz w:val="24"/>
          <w:szCs w:val="24"/>
        </w:rPr>
      </w:pPr>
      <w:r w:rsidRPr="00D52D02">
        <w:rPr>
          <w:sz w:val="24"/>
          <w:szCs w:val="24"/>
        </w:rPr>
        <w:t>С фотографии 1941 г.</w:t>
      </w:r>
    </w:p>
    <w:p w:rsidR="00643E8D" w:rsidRPr="00D52D02" w:rsidRDefault="00107F05" w:rsidP="00D52D02">
      <w:pPr>
        <w:pStyle w:val="21"/>
        <w:shd w:val="clear" w:color="auto" w:fill="auto"/>
        <w:spacing w:before="0" w:line="240" w:lineRule="auto"/>
        <w:ind w:left="20" w:right="20" w:firstLine="720"/>
        <w:rPr>
          <w:sz w:val="24"/>
          <w:szCs w:val="24"/>
        </w:rPr>
      </w:pPr>
      <w:r w:rsidRPr="00D52D02">
        <w:rPr>
          <w:sz w:val="24"/>
          <w:szCs w:val="24"/>
        </w:rPr>
        <w:t>А теперь проанализируем позиции "правильно" и "неправильно". В первой этикете: Название не выделено. Нет сведений о Кирсанове. Не указаны данные об экспонате (техника, дата). Неудачна композиция.</w:t>
      </w:r>
    </w:p>
    <w:p w:rsidR="00643E8D" w:rsidRPr="00D52D02" w:rsidRDefault="00107F05" w:rsidP="00D52D02">
      <w:pPr>
        <w:pStyle w:val="21"/>
        <w:shd w:val="clear" w:color="auto" w:fill="auto"/>
        <w:spacing w:before="0" w:line="240" w:lineRule="auto"/>
        <w:ind w:left="20" w:right="20" w:firstLine="720"/>
        <w:rPr>
          <w:sz w:val="24"/>
          <w:szCs w:val="24"/>
        </w:rPr>
      </w:pPr>
      <w:r w:rsidRPr="00D52D02">
        <w:rPr>
          <w:sz w:val="24"/>
          <w:szCs w:val="24"/>
        </w:rPr>
        <w:t>Во второй этикетке: Название выделено. Даны сведения о Кирсанове и характеристика экспоната. Композиция улучшена.</w:t>
      </w:r>
    </w:p>
    <w:p w:rsidR="00643E8D" w:rsidRPr="00D52D02" w:rsidRDefault="00107F05" w:rsidP="00D52D02">
      <w:pPr>
        <w:pStyle w:val="30"/>
        <w:shd w:val="clear" w:color="auto" w:fill="auto"/>
        <w:spacing w:line="240" w:lineRule="auto"/>
        <w:ind w:left="2880"/>
        <w:jc w:val="left"/>
        <w:rPr>
          <w:sz w:val="24"/>
          <w:szCs w:val="24"/>
        </w:rPr>
      </w:pPr>
      <w:r w:rsidRPr="00D52D02">
        <w:rPr>
          <w:sz w:val="24"/>
          <w:szCs w:val="24"/>
        </w:rPr>
        <w:t>Оформление и расположение этикетажа</w:t>
      </w:r>
    </w:p>
    <w:p w:rsidR="00643E8D" w:rsidRPr="00D52D02" w:rsidRDefault="00107F05" w:rsidP="00D52D02">
      <w:pPr>
        <w:pStyle w:val="21"/>
        <w:shd w:val="clear" w:color="auto" w:fill="auto"/>
        <w:spacing w:before="0" w:line="240" w:lineRule="auto"/>
        <w:ind w:left="20" w:right="20" w:firstLine="720"/>
        <w:rPr>
          <w:sz w:val="24"/>
          <w:szCs w:val="24"/>
        </w:rPr>
      </w:pPr>
      <w:r w:rsidRPr="00D52D02">
        <w:rPr>
          <w:sz w:val="24"/>
          <w:szCs w:val="24"/>
        </w:rPr>
        <w:t>Шрифт, цвет, размер, расположение аннотаций к экспонатам определяются в процессе работы над экспозицией. Весь текстовой комментарий, включая этикетки, должен стать ее органической частью. Поэтому авторы экспозиции, разрабатывая содержание любого текста, одновременно решают художественные задачи.</w:t>
      </w:r>
    </w:p>
    <w:p w:rsidR="00643E8D" w:rsidRPr="00D52D02" w:rsidRDefault="00107F05" w:rsidP="00D52D02">
      <w:pPr>
        <w:pStyle w:val="21"/>
        <w:shd w:val="clear" w:color="auto" w:fill="auto"/>
        <w:spacing w:before="0" w:line="240" w:lineRule="auto"/>
        <w:ind w:left="20" w:right="20" w:firstLine="720"/>
        <w:rPr>
          <w:sz w:val="24"/>
          <w:szCs w:val="24"/>
        </w:rPr>
      </w:pPr>
      <w:r w:rsidRPr="00D52D02">
        <w:rPr>
          <w:sz w:val="24"/>
          <w:szCs w:val="24"/>
        </w:rPr>
        <w:t>Тексты должны быть согласованы стилистически между собой и другими экспозиционными материалами, оформлены и размещены так, чтобы они наилучшим образом выполняли свои функции. Здесь также существуют правила, вытекающие из внешних особенностей экспонатов разного типа и требований эстетики. Не следует, например, класть этикетки на экспонаты. Они помещаются рядом с вещественными экспонатами на подставке, на полке, на стенке витрины. К окантованному материалу - на паспарту под экспонатом, к обрамленному - прикрепляются к раме. Если экспонаты расположены высоко над экспозиционным поясом, то внизу, на уровне глаз, можно поместить схему их расположения со всеми необходимыми данными. Мелкие экспонаты, прикрепленные к планшету или расположенные в витрине, нумеруются, и под соответствующими номерами их перечень и описание дается в общей аннотации. Сведения об интерьере, как правило, включают план размещения входящих в него предметов, а также их суммарную или индивидуальную характеристику.</w:t>
      </w:r>
    </w:p>
    <w:p w:rsidR="00643E8D" w:rsidRPr="00D52D02" w:rsidRDefault="00107F05" w:rsidP="00D52D02">
      <w:pPr>
        <w:pStyle w:val="21"/>
        <w:shd w:val="clear" w:color="auto" w:fill="auto"/>
        <w:spacing w:before="0" w:line="240" w:lineRule="auto"/>
        <w:ind w:left="20" w:right="20" w:firstLine="720"/>
        <w:rPr>
          <w:sz w:val="24"/>
          <w:szCs w:val="24"/>
        </w:rPr>
      </w:pPr>
      <w:r w:rsidRPr="00D52D02">
        <w:rPr>
          <w:sz w:val="24"/>
          <w:szCs w:val="24"/>
        </w:rPr>
        <w:t>Следует избегать навязчивости и пестроты этикеток, резко выделять их на общем фоне экспозиции, но также и нивелировать, делать их совсем незаметными. Нельзя забывать и о фактуре, цвете этикеток. Тонируются они в соответствии с фоном паспарту, стенда, витрины. Пишутся или печатаются на хорошей бумаге, а для экспонатов, расположенных на подставках, подиумах - на плотном материале (картон, плексиглас и др.).</w:t>
      </w:r>
    </w:p>
    <w:p w:rsidR="00643E8D" w:rsidRPr="00D52D02" w:rsidRDefault="00107F05" w:rsidP="00D52D02">
      <w:pPr>
        <w:pStyle w:val="21"/>
        <w:shd w:val="clear" w:color="auto" w:fill="auto"/>
        <w:spacing w:before="0" w:line="240" w:lineRule="auto"/>
        <w:ind w:left="20" w:right="20" w:firstLine="720"/>
        <w:rPr>
          <w:sz w:val="24"/>
          <w:szCs w:val="24"/>
        </w:rPr>
      </w:pPr>
      <w:r w:rsidRPr="00D52D02">
        <w:rPr>
          <w:sz w:val="24"/>
          <w:szCs w:val="24"/>
        </w:rPr>
        <w:t>В школьном музее, где приоритетной является идея создания, "делания" музея, где особенно важно активизировать внимание посетителей, уместен так называемых интригующий этикетаж. Наряду с традиционной информацией он может содержать вопросы или задания типа: "Найди...", "Сравни...", "Выбери...", "Отгадай...", "Подумай, почему..." и пр. Благодаря такому этикетажу осмотр экспозиции превращается в увлекательную и одновременно серьезную игру, которая будет интересна и взрослым, и детям.</w:t>
      </w:r>
    </w:p>
    <w:p w:rsidR="00643E8D" w:rsidRPr="00D52D02" w:rsidRDefault="00107F05" w:rsidP="00D52D02">
      <w:pPr>
        <w:pStyle w:val="21"/>
        <w:shd w:val="clear" w:color="auto" w:fill="auto"/>
        <w:spacing w:before="0" w:line="240" w:lineRule="auto"/>
        <w:ind w:left="20" w:right="20" w:firstLine="720"/>
        <w:rPr>
          <w:sz w:val="24"/>
          <w:szCs w:val="24"/>
        </w:rPr>
      </w:pPr>
      <w:r w:rsidRPr="00D52D02">
        <w:rPr>
          <w:sz w:val="24"/>
          <w:szCs w:val="24"/>
        </w:rPr>
        <w:t>В заключении остается выразить надежду, что читатель убедился в том, что в работе над текстами мелочей нет. Они определяют уровень экспозиционной культуры. От них зависит восприятие музея посетителями.</w:t>
      </w:r>
    </w:p>
    <w:p w:rsidR="00643E8D" w:rsidRPr="00D52D02" w:rsidRDefault="00107F05" w:rsidP="00D52D02">
      <w:pPr>
        <w:pStyle w:val="23"/>
        <w:keepNext/>
        <w:keepLines/>
        <w:shd w:val="clear" w:color="auto" w:fill="auto"/>
        <w:spacing w:line="240" w:lineRule="auto"/>
        <w:ind w:left="3500"/>
        <w:jc w:val="left"/>
        <w:rPr>
          <w:sz w:val="24"/>
          <w:szCs w:val="24"/>
        </w:rPr>
      </w:pPr>
      <w:bookmarkStart w:id="14" w:name="bookmark13"/>
      <w:r w:rsidRPr="00D52D02">
        <w:rPr>
          <w:sz w:val="24"/>
          <w:szCs w:val="24"/>
        </w:rPr>
        <w:t>Экскурсия как вид общения</w:t>
      </w:r>
      <w:bookmarkEnd w:id="14"/>
    </w:p>
    <w:p w:rsidR="00643E8D" w:rsidRPr="00D52D02" w:rsidRDefault="00107F05" w:rsidP="00D52D02">
      <w:pPr>
        <w:pStyle w:val="21"/>
        <w:shd w:val="clear" w:color="auto" w:fill="auto"/>
        <w:spacing w:before="0" w:line="240" w:lineRule="auto"/>
        <w:ind w:left="20" w:right="20" w:firstLine="720"/>
        <w:rPr>
          <w:sz w:val="24"/>
          <w:szCs w:val="24"/>
        </w:rPr>
      </w:pPr>
      <w:r w:rsidRPr="00D52D02">
        <w:rPr>
          <w:sz w:val="24"/>
          <w:szCs w:val="24"/>
        </w:rPr>
        <w:t xml:space="preserve">В последние десятилетия, в связи с формированием </w:t>
      </w:r>
      <w:r w:rsidRPr="00D52D02">
        <w:rPr>
          <w:rStyle w:val="a8"/>
          <w:sz w:val="24"/>
          <w:szCs w:val="24"/>
        </w:rPr>
        <w:t xml:space="preserve">коммуникативной модели </w:t>
      </w:r>
      <w:r w:rsidRPr="00D52D02">
        <w:rPr>
          <w:sz w:val="24"/>
          <w:szCs w:val="24"/>
        </w:rPr>
        <w:t xml:space="preserve">музея, на экскурсию стали смотреть как на специфический вид общения. Впервые взгляд на экскурсию как особый коммуникативный процесс был обозначен еще в 1970-ых гг., но и по сей день тема </w:t>
      </w:r>
      <w:r w:rsidRPr="00D52D02">
        <w:rPr>
          <w:rStyle w:val="a8"/>
          <w:sz w:val="24"/>
          <w:szCs w:val="24"/>
        </w:rPr>
        <w:t>экскурсия как общение</w:t>
      </w:r>
      <w:r w:rsidRPr="00D52D02">
        <w:rPr>
          <w:sz w:val="24"/>
          <w:szCs w:val="24"/>
        </w:rPr>
        <w:t xml:space="preserve"> является главной при обсуждении проблем профессионального мастерства. Эта позиция очень важна для школьного музея, одна из задач которого - развитие детей, в том числе их способности общаться с аудиторией, их коммуникабельности, навыков вести диалог, да и вообще свободно и красиво говорить.</w:t>
      </w:r>
    </w:p>
    <w:p w:rsidR="00643E8D" w:rsidRPr="00D52D02" w:rsidRDefault="00107F05" w:rsidP="00D52D02">
      <w:pPr>
        <w:pStyle w:val="21"/>
        <w:shd w:val="clear" w:color="auto" w:fill="auto"/>
        <w:spacing w:before="0" w:line="240" w:lineRule="auto"/>
        <w:ind w:left="20" w:right="20"/>
        <w:rPr>
          <w:sz w:val="24"/>
          <w:szCs w:val="24"/>
        </w:rPr>
      </w:pPr>
      <w:r w:rsidRPr="00D52D02">
        <w:rPr>
          <w:sz w:val="24"/>
          <w:szCs w:val="24"/>
        </w:rPr>
        <w:t>Ведь, увы, наши дети в большинстве своем не владеют этими столь необходимыми для жизни умениями.</w:t>
      </w:r>
    </w:p>
    <w:p w:rsidR="00643E8D" w:rsidRPr="00D52D02" w:rsidRDefault="00107F05" w:rsidP="00D52D02">
      <w:pPr>
        <w:pStyle w:val="21"/>
        <w:shd w:val="clear" w:color="auto" w:fill="auto"/>
        <w:spacing w:before="0" w:line="240" w:lineRule="auto"/>
        <w:ind w:left="20" w:right="20" w:firstLine="720"/>
        <w:rPr>
          <w:sz w:val="24"/>
          <w:szCs w:val="24"/>
        </w:rPr>
      </w:pPr>
      <w:r w:rsidRPr="00D52D02">
        <w:rPr>
          <w:sz w:val="24"/>
          <w:szCs w:val="24"/>
        </w:rPr>
        <w:t xml:space="preserve">Характеризуя экскурсию </w:t>
      </w:r>
      <w:r w:rsidRPr="00D52D02">
        <w:rPr>
          <w:rStyle w:val="a8"/>
          <w:sz w:val="24"/>
          <w:szCs w:val="24"/>
        </w:rPr>
        <w:t>как вид общения,</w:t>
      </w:r>
      <w:r w:rsidRPr="00D52D02">
        <w:rPr>
          <w:sz w:val="24"/>
          <w:szCs w:val="24"/>
        </w:rPr>
        <w:t xml:space="preserve"> подчеркнем два момента. Экскурсия представляет собой тип </w:t>
      </w:r>
      <w:r w:rsidRPr="00D52D02">
        <w:rPr>
          <w:rStyle w:val="a8"/>
          <w:sz w:val="24"/>
          <w:szCs w:val="24"/>
        </w:rPr>
        <w:t>ролевого общения,</w:t>
      </w:r>
      <w:r w:rsidRPr="00D52D02">
        <w:rPr>
          <w:sz w:val="24"/>
          <w:szCs w:val="24"/>
        </w:rPr>
        <w:t xml:space="preserve"> т.к. каждый участник диалога действует в пределах регламента: определенный стиль поведения задан и ролью экскурсовода, и ролью экскурсанта. И, как правило, роли эти выполняются, "играются" охотно. Но одновременно с тем, что экскурсия строится по определенному сценарию, она представляет собой тип </w:t>
      </w:r>
      <w:r w:rsidRPr="00D52D02">
        <w:rPr>
          <w:rStyle w:val="a8"/>
          <w:sz w:val="24"/>
          <w:szCs w:val="24"/>
        </w:rPr>
        <w:t>прямого общения.</w:t>
      </w:r>
      <w:r w:rsidRPr="00D52D02">
        <w:rPr>
          <w:sz w:val="24"/>
          <w:szCs w:val="24"/>
        </w:rPr>
        <w:t xml:space="preserve"> Экскурсовод общается со </w:t>
      </w:r>
      <w:r w:rsidRPr="00D52D02">
        <w:rPr>
          <w:sz w:val="24"/>
          <w:szCs w:val="24"/>
        </w:rPr>
        <w:lastRenderedPageBreak/>
        <w:t xml:space="preserve">своей аудиторией непосредственно и имеет возможность корректировать свои действия, учитывая реакцию аудитории. Это умение - чрезвычайно важный показатель </w:t>
      </w:r>
      <w:r w:rsidRPr="00D52D02">
        <w:rPr>
          <w:rStyle w:val="a8"/>
          <w:sz w:val="24"/>
          <w:szCs w:val="24"/>
        </w:rPr>
        <w:t>мастерства экскурсовода,</w:t>
      </w:r>
      <w:r w:rsidRPr="00D52D02">
        <w:rPr>
          <w:sz w:val="24"/>
          <w:szCs w:val="24"/>
        </w:rPr>
        <w:t xml:space="preserve"> в том числе юного.</w:t>
      </w:r>
    </w:p>
    <w:p w:rsidR="00643E8D" w:rsidRPr="00D52D02" w:rsidRDefault="00107F05" w:rsidP="00D52D02">
      <w:pPr>
        <w:pStyle w:val="21"/>
        <w:shd w:val="clear" w:color="auto" w:fill="auto"/>
        <w:spacing w:before="0" w:line="240" w:lineRule="auto"/>
        <w:ind w:left="20" w:right="20" w:firstLine="720"/>
        <w:rPr>
          <w:sz w:val="24"/>
          <w:szCs w:val="24"/>
        </w:rPr>
      </w:pPr>
      <w:r w:rsidRPr="00D52D02">
        <w:rPr>
          <w:sz w:val="24"/>
          <w:szCs w:val="24"/>
        </w:rPr>
        <w:t>Обозначенная тема имеет много аспектов. Мы затронем главным образом те, которые связаны с подходом к экскурсии как специфическому виду общения и, исходя из этого, сформулируем критерии оценки мастерства экскурсовода, которые было бы неплохо учитывать тем, кто готовит детей к проведению экскурсии по школьному музею.</w:t>
      </w:r>
    </w:p>
    <w:p w:rsidR="00643E8D" w:rsidRPr="00D52D02" w:rsidRDefault="00107F05" w:rsidP="00D52D02">
      <w:pPr>
        <w:pStyle w:val="21"/>
        <w:shd w:val="clear" w:color="auto" w:fill="auto"/>
        <w:spacing w:before="0" w:line="240" w:lineRule="auto"/>
        <w:ind w:left="20" w:right="20" w:firstLine="720"/>
        <w:rPr>
          <w:sz w:val="24"/>
          <w:szCs w:val="24"/>
        </w:rPr>
      </w:pPr>
      <w:r w:rsidRPr="00D52D02">
        <w:rPr>
          <w:sz w:val="24"/>
          <w:szCs w:val="24"/>
        </w:rPr>
        <w:t xml:space="preserve">Главным критерием, безусловно, является </w:t>
      </w:r>
      <w:r w:rsidRPr="00D52D02">
        <w:rPr>
          <w:rStyle w:val="a8"/>
          <w:sz w:val="24"/>
          <w:szCs w:val="24"/>
        </w:rPr>
        <w:t>владение темой.</w:t>
      </w:r>
      <w:r w:rsidRPr="00D52D02">
        <w:rPr>
          <w:sz w:val="24"/>
          <w:szCs w:val="24"/>
        </w:rPr>
        <w:t xml:space="preserve"> Экскурсанты хотят видеть в экскурсоводе-собеседнике компетентную личность, знатока. Любые ошибки и неточности сразу подрывают доверие группы, которое очень трудно бывает восстановить. Поэтому при работе над экскурсией преимущественное внимание важно уделить ее содержанию, включая такие моменты, как полнота раскрытия темы, четкость структуры, логические переходы между отдельными фрагментами экскурсии. Однако в экскурсии, которая, повторяем, представляет собой творческий акт публичного общения, одинаково важно не только </w:t>
      </w:r>
      <w:r w:rsidRPr="00D52D02">
        <w:rPr>
          <w:rStyle w:val="a8"/>
          <w:sz w:val="24"/>
          <w:szCs w:val="24"/>
        </w:rPr>
        <w:t>что</w:t>
      </w:r>
      <w:r w:rsidRPr="00D52D02">
        <w:rPr>
          <w:sz w:val="24"/>
          <w:szCs w:val="24"/>
        </w:rPr>
        <w:t xml:space="preserve"> произносит экскурсовод, но и </w:t>
      </w:r>
      <w:r w:rsidRPr="00D52D02">
        <w:rPr>
          <w:rStyle w:val="a8"/>
          <w:sz w:val="24"/>
          <w:szCs w:val="24"/>
        </w:rPr>
        <w:t>как</w:t>
      </w:r>
      <w:r w:rsidRPr="00D52D02">
        <w:rPr>
          <w:sz w:val="24"/>
          <w:szCs w:val="24"/>
        </w:rPr>
        <w:t xml:space="preserve"> он преподносит материал. Поэтому его мастерство оценивается не только по чисто содержательным параметрам.</w:t>
      </w:r>
    </w:p>
    <w:p w:rsidR="00643E8D" w:rsidRPr="00D52D02" w:rsidRDefault="00107F05" w:rsidP="00D52D02">
      <w:pPr>
        <w:pStyle w:val="21"/>
        <w:shd w:val="clear" w:color="auto" w:fill="auto"/>
        <w:spacing w:before="0" w:line="240" w:lineRule="auto"/>
        <w:ind w:left="20" w:right="20" w:firstLine="720"/>
        <w:rPr>
          <w:sz w:val="24"/>
          <w:szCs w:val="24"/>
        </w:rPr>
      </w:pPr>
      <w:r w:rsidRPr="00D52D02">
        <w:rPr>
          <w:sz w:val="24"/>
          <w:szCs w:val="24"/>
        </w:rPr>
        <w:t xml:space="preserve">К первостепенным может быть отнесен такой критерий, как </w:t>
      </w:r>
      <w:r w:rsidRPr="00D52D02">
        <w:rPr>
          <w:rStyle w:val="a8"/>
          <w:sz w:val="24"/>
          <w:szCs w:val="24"/>
        </w:rPr>
        <w:t>адресность экскурсии, или дифференцированный подход</w:t>
      </w:r>
      <w:r w:rsidRPr="00D52D02">
        <w:rPr>
          <w:sz w:val="24"/>
          <w:szCs w:val="24"/>
        </w:rPr>
        <w:t xml:space="preserve"> к группе. Ведь общение может считаться состоявшимся лишь в том случае, если учитываются особенности и интересы собеседника. Нет ничего более очевидного, чем требование адресности, но, тем не менее, именно оно нарушается чаще всего. Нередко приходится наблюдать, что даже для профессионального экскурсовода первостепенное значение имеют не люди, к которым он обращается, а заранее приготовленный текст, от которого он не в состоянии отступить. Подобная внутренняя установка на проведение экскурсии для "посетителя вообще" порождает монотонную, не к человеку обращенную интонацию. К сожалению, еще в большей степени это относится к юным экскурсоводам, который часто предъявляют аудитории заученный текст, который чрезвычайно трудно воспринять.</w:t>
      </w:r>
    </w:p>
    <w:p w:rsidR="00643E8D" w:rsidRPr="00D52D02" w:rsidRDefault="00107F05" w:rsidP="00D52D02">
      <w:pPr>
        <w:pStyle w:val="21"/>
        <w:shd w:val="clear" w:color="auto" w:fill="auto"/>
        <w:spacing w:before="0" w:line="240" w:lineRule="auto"/>
        <w:ind w:left="20" w:right="20" w:firstLine="720"/>
        <w:rPr>
          <w:sz w:val="24"/>
          <w:szCs w:val="24"/>
        </w:rPr>
      </w:pPr>
      <w:r w:rsidRPr="00D52D02">
        <w:rPr>
          <w:sz w:val="24"/>
          <w:szCs w:val="24"/>
        </w:rPr>
        <w:t xml:space="preserve">Для экскурсии как вида общения очень важно умение экскурсовода осуществлять </w:t>
      </w:r>
      <w:r w:rsidRPr="00D52D02">
        <w:rPr>
          <w:rStyle w:val="a8"/>
          <w:sz w:val="24"/>
          <w:szCs w:val="24"/>
        </w:rPr>
        <w:t>контакт с группой.</w:t>
      </w:r>
      <w:r w:rsidRPr="00D52D02">
        <w:rPr>
          <w:sz w:val="24"/>
          <w:szCs w:val="24"/>
        </w:rPr>
        <w:t xml:space="preserve"> Важным моментом с точки зрения установления этого контакта является вступительная беседа, когда происходит знакомство экскурсовода с аудиторией. Опытный экскурсовод никогда не будет игнорировать эту часть экскурсии. Напротив, он постарается максимально использовать отведенные для вступительной беседы 2-3 минуты, чтобы неспешно представиться, изложить свой план экскурсии, продемонстрировать, что готов учитывать пожелания аудитории. Во вступительной беседе важна отнюдь не ее информационная нагрузка. Вступление нужно прежде всего для того, чтобы расположить к себе людей, что существенно для начала всякого общения. Переход не пауза в экскурсионном общении, а его продолжение, но уже более интимное, личностное (ответы на вопросы, беседа с отдельными членами группы). Степень контактности экскурсовода проявится и в заключительной части экскурсии. Чаще всего она заканчивается традиционной фразой: "Есть ли вопросы?", - вслед за которой следуют вопросы и слова благодарности. Между тем, заключение может стать более содержательным элементом экскурсии, если экскурсовод постарается придать ему характер финального аккорда. Заключительная часть - это повод сконцентрировать восприятие на главном в содержании экскурсии, выделить ее доминанту, обобщить увиденное и, наконец, вызвать то эмоциональное состояние, с которым человек покинет музей. Итак, работая со школьником над экскурсией, очень важно выделить эти элементы</w:t>
      </w:r>
    </w:p>
    <w:p w:rsidR="00643E8D" w:rsidRPr="00D52D02" w:rsidRDefault="00107F05" w:rsidP="00D52D02">
      <w:pPr>
        <w:pStyle w:val="21"/>
        <w:numPr>
          <w:ilvl w:val="0"/>
          <w:numId w:val="5"/>
        </w:numPr>
        <w:shd w:val="clear" w:color="auto" w:fill="auto"/>
        <w:tabs>
          <w:tab w:val="left" w:pos="207"/>
        </w:tabs>
        <w:spacing w:before="0" w:line="240" w:lineRule="auto"/>
        <w:ind w:left="20"/>
        <w:jc w:val="left"/>
        <w:rPr>
          <w:sz w:val="24"/>
          <w:szCs w:val="24"/>
        </w:rPr>
      </w:pPr>
      <w:r w:rsidRPr="00D52D02">
        <w:rPr>
          <w:sz w:val="24"/>
          <w:szCs w:val="24"/>
        </w:rPr>
        <w:t>вступление и заключение, которые часто опускаются вовсе.</w:t>
      </w:r>
    </w:p>
    <w:p w:rsidR="00643E8D" w:rsidRPr="00D52D02" w:rsidRDefault="00107F05" w:rsidP="00D52D02">
      <w:pPr>
        <w:pStyle w:val="21"/>
        <w:shd w:val="clear" w:color="auto" w:fill="auto"/>
        <w:spacing w:before="0" w:line="240" w:lineRule="auto"/>
        <w:ind w:left="20" w:right="20" w:firstLine="720"/>
        <w:rPr>
          <w:sz w:val="24"/>
          <w:szCs w:val="24"/>
        </w:rPr>
      </w:pPr>
      <w:r w:rsidRPr="00D52D02">
        <w:rPr>
          <w:sz w:val="24"/>
          <w:szCs w:val="24"/>
        </w:rPr>
        <w:t xml:space="preserve">Показателем предрасположенности экскурсовода к общению с группой является его </w:t>
      </w:r>
      <w:r w:rsidRPr="00D52D02">
        <w:rPr>
          <w:rStyle w:val="a8"/>
          <w:sz w:val="24"/>
          <w:szCs w:val="24"/>
        </w:rPr>
        <w:t>владение вопросно-ответным методом,</w:t>
      </w:r>
      <w:r w:rsidRPr="00D52D02">
        <w:rPr>
          <w:sz w:val="24"/>
          <w:szCs w:val="24"/>
        </w:rPr>
        <w:t xml:space="preserve"> который позволяет поддерживать эффект диалога на всем протяжении экскурсии. Вопросы, обращенные к группе, могут быть прямыми, т.е. явно подразумевающими ответ участников экскурсии, и косвенными. Первые чаще всего используются в работе с дошкольниками и младшими школьниками, экскурсия для которых представляет собой почти непрерывный диалог. В ней экскурсоводу важно организовать активность детей, в том числе речевую, добиваясь от них умения выслушать вопрос, дать свои варианты ответов, выбрать правильный, задать свой собственный.</w:t>
      </w:r>
    </w:p>
    <w:p w:rsidR="00643E8D" w:rsidRPr="00D52D02" w:rsidRDefault="00107F05" w:rsidP="00D52D02">
      <w:pPr>
        <w:pStyle w:val="21"/>
        <w:shd w:val="clear" w:color="auto" w:fill="auto"/>
        <w:spacing w:before="0" w:line="240" w:lineRule="auto"/>
        <w:ind w:left="20" w:right="20" w:firstLine="720"/>
        <w:rPr>
          <w:sz w:val="24"/>
          <w:szCs w:val="24"/>
        </w:rPr>
      </w:pPr>
      <w:r w:rsidRPr="00D52D02">
        <w:rPr>
          <w:sz w:val="24"/>
          <w:szCs w:val="24"/>
        </w:rPr>
        <w:t xml:space="preserve">С более старшими детьми прямой диалог возможен главным образом тогда, когда экскурсовод формулирует вопрос-задание. (Например, он просит сравнить два экспоната и назвать число сходных признаков). Однако чаще всего вопросы приобретают косвенный характер. Задавая </w:t>
      </w:r>
      <w:r w:rsidRPr="00D52D02">
        <w:rPr>
          <w:sz w:val="24"/>
          <w:szCs w:val="24"/>
        </w:rPr>
        <w:lastRenderedPageBreak/>
        <w:t>их, экскурсовод не столько ждет ответной словесной реакции, сколько старается поддержать тон доверительной беседы. При этом важно, чтобы юный экскурсовод продемонстрировал готовность признать эрудицию своих собеседников, формулируя вопросы, например, следующим образом: "Вы, конечно, помните..?", "Вы скорее всего знаете..?", "Вы, вероятно, уже догадались...?" и т.д.</w:t>
      </w:r>
    </w:p>
    <w:p w:rsidR="00643E8D" w:rsidRPr="00D52D02" w:rsidRDefault="00107F05" w:rsidP="00D52D02">
      <w:pPr>
        <w:pStyle w:val="21"/>
        <w:shd w:val="clear" w:color="auto" w:fill="auto"/>
        <w:spacing w:before="0" w:line="240" w:lineRule="auto"/>
        <w:ind w:left="20" w:right="20" w:firstLine="720"/>
        <w:rPr>
          <w:sz w:val="24"/>
          <w:szCs w:val="24"/>
        </w:rPr>
      </w:pPr>
      <w:r w:rsidRPr="00D52D02">
        <w:rPr>
          <w:sz w:val="24"/>
          <w:szCs w:val="24"/>
        </w:rPr>
        <w:t>Вопросы к аудитории могут выполнять самую различную функцию. Главная цель таких вопросов - заострить проблему, иногда озадачить слушателей и тем самым добиться предельного внимания, соучастия в размышлениях.</w:t>
      </w:r>
    </w:p>
    <w:p w:rsidR="00643E8D" w:rsidRPr="00D52D02" w:rsidRDefault="00107F05" w:rsidP="00D52D02">
      <w:pPr>
        <w:pStyle w:val="21"/>
        <w:shd w:val="clear" w:color="auto" w:fill="auto"/>
        <w:spacing w:before="0" w:line="240" w:lineRule="auto"/>
        <w:ind w:left="20" w:right="20" w:firstLine="720"/>
        <w:rPr>
          <w:sz w:val="24"/>
          <w:szCs w:val="24"/>
        </w:rPr>
      </w:pPr>
      <w:r w:rsidRPr="00D52D02">
        <w:rPr>
          <w:sz w:val="24"/>
          <w:szCs w:val="24"/>
        </w:rPr>
        <w:t xml:space="preserve">Основой общения в музее является экспонат, вокруг которого и строится диалог. Поэтому от экскурсовода требуется умение </w:t>
      </w:r>
      <w:r w:rsidRPr="00D52D02">
        <w:rPr>
          <w:rStyle w:val="a8"/>
          <w:sz w:val="24"/>
          <w:szCs w:val="24"/>
        </w:rPr>
        <w:t>владеть приемами показа,</w:t>
      </w:r>
      <w:r w:rsidRPr="00D52D02">
        <w:rPr>
          <w:sz w:val="24"/>
          <w:szCs w:val="24"/>
        </w:rPr>
        <w:t xml:space="preserve"> всячески подчеркивая приоритет предмета. К ним следует отнести выбор точки обзора, способность поставить группу так, чтобы всем все было видно и слышно. Стоит также обратить внимание экскурсовода-учащегося на то, чтобы он не начинал нового фрагмента экскурсии, пока не подошла вся группа.</w:t>
      </w:r>
    </w:p>
    <w:p w:rsidR="00643E8D" w:rsidRPr="00D52D02" w:rsidRDefault="00107F05" w:rsidP="00D52D02">
      <w:pPr>
        <w:pStyle w:val="21"/>
        <w:shd w:val="clear" w:color="auto" w:fill="auto"/>
        <w:spacing w:before="0" w:line="240" w:lineRule="auto"/>
        <w:ind w:left="20" w:right="20" w:firstLine="720"/>
        <w:rPr>
          <w:sz w:val="24"/>
          <w:szCs w:val="24"/>
        </w:rPr>
      </w:pPr>
      <w:r w:rsidRPr="00D52D02">
        <w:rPr>
          <w:sz w:val="24"/>
          <w:szCs w:val="24"/>
        </w:rPr>
        <w:t>Внимание аудитории к экспонату будет зависеть, прежде всего, от отношения к нему самого экскурсовода. Чтобы подчеркнуть приоритет зрительных впечатлений, экскурсовод, как правило, должен стоять к экспонату не спиной, а вполоборота, и при первом упоминании посмотреть на него, т.к. это движение непременно повторят экскурсанты.</w:t>
      </w:r>
    </w:p>
    <w:p w:rsidR="00643E8D" w:rsidRPr="00D52D02" w:rsidRDefault="00107F05" w:rsidP="00D52D02">
      <w:pPr>
        <w:pStyle w:val="21"/>
        <w:shd w:val="clear" w:color="auto" w:fill="auto"/>
        <w:spacing w:before="0" w:line="240" w:lineRule="auto"/>
        <w:ind w:left="20" w:right="20" w:firstLine="720"/>
        <w:rPr>
          <w:sz w:val="24"/>
          <w:szCs w:val="24"/>
        </w:rPr>
      </w:pPr>
      <w:r w:rsidRPr="00D52D02">
        <w:rPr>
          <w:sz w:val="24"/>
          <w:szCs w:val="24"/>
        </w:rPr>
        <w:t xml:space="preserve">Для того чтобы сосредоточить внимание группы на определенном объекте, добиться конкретности восприятия, можно употребить такой специфически музейный прием, как </w:t>
      </w:r>
      <w:r w:rsidRPr="00D52D02">
        <w:rPr>
          <w:rStyle w:val="a8"/>
          <w:sz w:val="24"/>
          <w:szCs w:val="24"/>
        </w:rPr>
        <w:t>создание установки на узнавание.</w:t>
      </w:r>
      <w:r w:rsidRPr="00D52D02">
        <w:rPr>
          <w:sz w:val="24"/>
          <w:szCs w:val="24"/>
        </w:rPr>
        <w:t xml:space="preserve"> Специфически музейным его можно считать потому, что осмотр музея вообще в значительной мере связан с феноменом узнавания: здесь посетитель может впервые увидеть памятник, знакомый по иллюстрациям, оригинал рукописи произведения, который знал только по печатным изданиям, портрет человека, о котором только читал и пр. Поэтому наибольшее впечатление производит на посетителя музея, как правило, то, что является документальным подтверждением информации, известной из других источников. Поэтому профессиональные экскурсоводы широко используют этот прием, опираясь на знания посетителей, прошлый опыт. Однако узнавание не обязательно должно быть связано с имеющимися знаниями и прошлым опытом. Иногда стоит сначала сообщить определенную информацию, а затем вместе с группой найти ей предметное подтверждение. В этих случаях происходит возобновление и закрепление информации, выступающей в новых связях. Однако наиболее эффективно действует прием создания установки на узнавание тогда, когда экскурсовод исподволь подготавливает аудиторию к встрече с самым ценным в коллекции музея. Он может несколько раз на протяжении экскурсии упоминать об этом экспонате, подчеркивая его уникальность и значимость, чтобы в момент "встречи" группа была максимально открыта для восприятия.</w:t>
      </w:r>
    </w:p>
    <w:p w:rsidR="00643E8D" w:rsidRPr="00D52D02" w:rsidRDefault="00107F05" w:rsidP="00D52D02">
      <w:pPr>
        <w:pStyle w:val="21"/>
        <w:shd w:val="clear" w:color="auto" w:fill="auto"/>
        <w:spacing w:before="0" w:line="240" w:lineRule="auto"/>
        <w:ind w:left="20" w:right="20" w:firstLine="720"/>
        <w:rPr>
          <w:sz w:val="24"/>
          <w:szCs w:val="24"/>
        </w:rPr>
      </w:pPr>
      <w:r w:rsidRPr="00D52D02">
        <w:rPr>
          <w:sz w:val="24"/>
          <w:szCs w:val="24"/>
        </w:rPr>
        <w:t xml:space="preserve">Исходя из признания приоритета в музее предметных впечатлений, формулируется такой критерий оценки деятельности экскурсовода, как </w:t>
      </w:r>
      <w:r w:rsidRPr="00D52D02">
        <w:rPr>
          <w:rStyle w:val="a8"/>
          <w:sz w:val="24"/>
          <w:szCs w:val="24"/>
        </w:rPr>
        <w:t>соотношение показа и рассказа</w:t>
      </w:r>
      <w:r w:rsidRPr="00D52D02">
        <w:rPr>
          <w:sz w:val="24"/>
          <w:szCs w:val="24"/>
        </w:rPr>
        <w:t xml:space="preserve">. Последний имеет подчиненное значение, создавая определенную установку на восприятие, а потому экскурсия ни в коем случае не должна превращаться в лекцию. Это дается с трудом даже очень опытным мастерам: каждый из нас вспомнит случаи, когда он не отрываясь, смотрел "в рот" экскурсовода, превратившись прежде всего в слушателя и не обращая внимания на экспонаты. Для того, чтобы сосредоточить внимание группы на предмете, экскурсоводы используют такое мощное средство воздействие, как перерыв в рассказе, </w:t>
      </w:r>
      <w:r w:rsidRPr="00D52D02">
        <w:rPr>
          <w:rStyle w:val="a8"/>
          <w:sz w:val="24"/>
          <w:szCs w:val="24"/>
        </w:rPr>
        <w:t>паузу</w:t>
      </w:r>
      <w:r w:rsidRPr="00D52D02">
        <w:rPr>
          <w:sz w:val="24"/>
          <w:szCs w:val="24"/>
        </w:rPr>
        <w:t xml:space="preserve"> - знак первичности визуальной информации. Она и служат для того, чтобы человек, перестав быть слушателем, мог сосредоточиться на рассматривании. Признавая первичность показа, экскурсовод не станет держать группу около одного экспоната, произнося длинные монологи, а, напротив, создаст ситуацию «завоевания знаний».</w:t>
      </w:r>
    </w:p>
    <w:p w:rsidR="00643E8D" w:rsidRPr="00D52D02" w:rsidRDefault="00107F05" w:rsidP="00D52D02">
      <w:pPr>
        <w:pStyle w:val="21"/>
        <w:shd w:val="clear" w:color="auto" w:fill="auto"/>
        <w:spacing w:before="0" w:line="240" w:lineRule="auto"/>
        <w:ind w:left="20" w:right="20" w:firstLine="720"/>
        <w:rPr>
          <w:sz w:val="24"/>
          <w:szCs w:val="24"/>
        </w:rPr>
      </w:pPr>
      <w:r w:rsidRPr="00D52D02">
        <w:rPr>
          <w:sz w:val="24"/>
          <w:szCs w:val="24"/>
        </w:rPr>
        <w:t xml:space="preserve">Хотя рассказ имеет подчиненное значение, важнейшим критерием оценки мастерства экскурсовода является его </w:t>
      </w:r>
      <w:r w:rsidRPr="00D52D02">
        <w:rPr>
          <w:rStyle w:val="a8"/>
          <w:sz w:val="24"/>
          <w:szCs w:val="24"/>
        </w:rPr>
        <w:t>речь.</w:t>
      </w:r>
      <w:r w:rsidRPr="00D52D02">
        <w:rPr>
          <w:sz w:val="24"/>
          <w:szCs w:val="24"/>
        </w:rPr>
        <w:t xml:space="preserve"> Недаром А.З. Крейн, основатель и первый директор Музея А.С. Пушкина в Москве, сам блестящий экскурсовод, в своей книге "Жизнь музея" говорит об экскурсии как "искусстве </w:t>
      </w:r>
      <w:r w:rsidRPr="00D52D02">
        <w:rPr>
          <w:rStyle w:val="a8"/>
          <w:sz w:val="24"/>
          <w:szCs w:val="24"/>
        </w:rPr>
        <w:t>живого</w:t>
      </w:r>
      <w:r w:rsidRPr="00D52D02">
        <w:rPr>
          <w:sz w:val="24"/>
          <w:szCs w:val="24"/>
        </w:rPr>
        <w:t xml:space="preserve"> рассказа". Да и посетитель почти никогда не скажет, что экскурсовод хорошо </w:t>
      </w:r>
      <w:r w:rsidRPr="00D52D02">
        <w:rPr>
          <w:rStyle w:val="a8"/>
          <w:sz w:val="24"/>
          <w:szCs w:val="24"/>
        </w:rPr>
        <w:t>показал</w:t>
      </w:r>
      <w:r w:rsidRPr="00D52D02">
        <w:rPr>
          <w:sz w:val="24"/>
          <w:szCs w:val="24"/>
        </w:rPr>
        <w:t xml:space="preserve"> музей, а почти всегда - что он интересно </w:t>
      </w:r>
      <w:r w:rsidRPr="00D52D02">
        <w:rPr>
          <w:rStyle w:val="a8"/>
          <w:sz w:val="24"/>
          <w:szCs w:val="24"/>
        </w:rPr>
        <w:t>рассказывал.</w:t>
      </w:r>
    </w:p>
    <w:p w:rsidR="00643E8D" w:rsidRPr="00D52D02" w:rsidRDefault="00107F05" w:rsidP="00D52D02">
      <w:pPr>
        <w:pStyle w:val="21"/>
        <w:shd w:val="clear" w:color="auto" w:fill="auto"/>
        <w:spacing w:before="0" w:line="240" w:lineRule="auto"/>
        <w:ind w:left="20" w:right="20" w:firstLine="720"/>
        <w:rPr>
          <w:sz w:val="24"/>
          <w:szCs w:val="24"/>
        </w:rPr>
      </w:pPr>
      <w:r w:rsidRPr="00D52D02">
        <w:rPr>
          <w:sz w:val="24"/>
          <w:szCs w:val="24"/>
        </w:rPr>
        <w:t xml:space="preserve">Речь экскурсовода - это, прежде всего, речь собеседника, а не информатора, а потому от нее, помимо грамотности, требуется естественность интонации. Начинающий экскурсовод не должен встать на путь освоения бытующей, к сожалению, искусственной, "экскурсионной" манеры произнесения, внимательно следя также за темпом речи, громкостью голоса. Наконец, очень важна эмоциональная насыщенность речи. Одинаково плохое впечатление производят и быстро утомляют </w:t>
      </w:r>
      <w:r w:rsidRPr="00D52D02">
        <w:rPr>
          <w:sz w:val="24"/>
          <w:szCs w:val="24"/>
        </w:rPr>
        <w:lastRenderedPageBreak/>
        <w:t>сухая, лишенная личного отношения манера изложения и излишне взволнованная, с заметными "пережимами" и эмоциональными всплесками речь.</w:t>
      </w:r>
    </w:p>
    <w:p w:rsidR="00643E8D" w:rsidRPr="00D52D02" w:rsidRDefault="00107F05" w:rsidP="00D52D02">
      <w:pPr>
        <w:pStyle w:val="21"/>
        <w:shd w:val="clear" w:color="auto" w:fill="auto"/>
        <w:spacing w:before="0" w:line="240" w:lineRule="auto"/>
        <w:ind w:left="20" w:right="20" w:firstLine="720"/>
        <w:rPr>
          <w:sz w:val="24"/>
          <w:szCs w:val="24"/>
        </w:rPr>
      </w:pPr>
      <w:r w:rsidRPr="00D52D02">
        <w:rPr>
          <w:sz w:val="24"/>
          <w:szCs w:val="24"/>
        </w:rPr>
        <w:t>Таковы основные критерии оценки труда экскурсовода - собеседника музейной аудитории. Освоение коммуникативных навыков пригодится школьнику отнюдь не только в музее, но и в его дальнейшей жизни и в общении с людьми.</w:t>
      </w:r>
    </w:p>
    <w:p w:rsidR="00643E8D" w:rsidRPr="00D52D02" w:rsidRDefault="00107F05" w:rsidP="00D52D02">
      <w:pPr>
        <w:pStyle w:val="21"/>
        <w:shd w:val="clear" w:color="auto" w:fill="auto"/>
        <w:spacing w:before="0" w:line="240" w:lineRule="auto"/>
        <w:ind w:left="3460"/>
        <w:jc w:val="left"/>
        <w:rPr>
          <w:sz w:val="24"/>
          <w:szCs w:val="24"/>
        </w:rPr>
      </w:pPr>
      <w:r w:rsidRPr="00D52D02">
        <w:rPr>
          <w:sz w:val="24"/>
          <w:szCs w:val="24"/>
        </w:rPr>
        <w:t>Музейный праздник в школе</w:t>
      </w:r>
    </w:p>
    <w:p w:rsidR="00643E8D" w:rsidRPr="00D52D02" w:rsidRDefault="00107F05" w:rsidP="00D52D02">
      <w:pPr>
        <w:pStyle w:val="21"/>
        <w:shd w:val="clear" w:color="auto" w:fill="auto"/>
        <w:spacing w:before="0" w:line="240" w:lineRule="auto"/>
        <w:ind w:left="20" w:right="20" w:firstLine="720"/>
        <w:rPr>
          <w:sz w:val="24"/>
          <w:szCs w:val="24"/>
        </w:rPr>
      </w:pPr>
      <w:r w:rsidRPr="00D52D02">
        <w:rPr>
          <w:sz w:val="24"/>
          <w:szCs w:val="24"/>
        </w:rPr>
        <w:t>Школьные музеи сегодня очень разные - по профилю, тематике, жанру, видам деятельности. Одни музеи сосредотачивают свое внимание на историко-краеведческих исследованиях, другие посвящают экспозиции военной тематике, третьи - истории и развитию народных ремесел и художественных промыслов. На базе школьных музеев функционируют фольклорные коллективы, театры моды, кружки и клубы по интересам. Но на чем бы ни была сосредоточена деятельность актива школьного музея, есть нечто общее, что объединяет ее в процессуальном смысле. За музейными буднями следуют праздники.</w:t>
      </w:r>
    </w:p>
    <w:p w:rsidR="00643E8D" w:rsidRPr="00D52D02" w:rsidRDefault="00107F05" w:rsidP="00D52D02">
      <w:pPr>
        <w:pStyle w:val="21"/>
        <w:shd w:val="clear" w:color="auto" w:fill="auto"/>
        <w:spacing w:before="0" w:line="240" w:lineRule="auto"/>
        <w:ind w:left="20" w:right="20" w:firstLine="700"/>
        <w:rPr>
          <w:sz w:val="24"/>
          <w:szCs w:val="24"/>
        </w:rPr>
      </w:pPr>
      <w:r w:rsidRPr="00D52D02">
        <w:rPr>
          <w:sz w:val="24"/>
          <w:szCs w:val="24"/>
        </w:rPr>
        <w:t>Потребность самовыражения в обрядовом праздничном действе, сменяющем трудовые (в нашем случае - учебные) будни известна человечеству с незапамятных времен, сопутствует его истории и известна каждому народу. Игра и праздник - одна из универсалий человеческой культуры, сфера деятельности, обеспечивающая высокую эффективность и гармоническое развитие личности. Игровая праздничная культура - показатель культурного развития и одна из форм связи поколений, она многолика и многозначна. Праздник - это один из способов передачи информации, учебно</w:t>
      </w:r>
      <w:r w:rsidRPr="00D52D02">
        <w:rPr>
          <w:sz w:val="24"/>
          <w:szCs w:val="24"/>
        </w:rPr>
        <w:softHyphen/>
        <w:t>тренировочная деятельность, разрядка, отдых, дополнение бытия, общение и свобода, т.е. все то, что так необходимо человеку. В народных праздниках и обрядах всегда была велика роль игры, перевоплощения, знаковости, которой наделялись на этот отрезок времени самые обычные предметы и действия. Их игры выросли музыка, поэзия, танец, театр.</w:t>
      </w:r>
    </w:p>
    <w:p w:rsidR="00643E8D" w:rsidRPr="00D52D02" w:rsidRDefault="00107F05" w:rsidP="00D52D02">
      <w:pPr>
        <w:pStyle w:val="21"/>
        <w:shd w:val="clear" w:color="auto" w:fill="auto"/>
        <w:spacing w:before="0" w:line="240" w:lineRule="auto"/>
        <w:ind w:left="20" w:right="20" w:firstLine="700"/>
        <w:rPr>
          <w:sz w:val="24"/>
          <w:szCs w:val="24"/>
        </w:rPr>
      </w:pPr>
      <w:r w:rsidRPr="00D52D02">
        <w:rPr>
          <w:sz w:val="24"/>
          <w:szCs w:val="24"/>
        </w:rPr>
        <w:t>Итак, игровая праздничная традиция - механизм развития культуры, фактор становления личности, элемент творчества. Самостоятельность, выключенность из обыденного мира, «инобытие» игры создают питательную почву для саморазвития. Находящийся внутри процедур игрового приобщения к культурному наследию зритель- участник праздника оказывается включенным в новое коммуникативное пространство культуры.</w:t>
      </w:r>
    </w:p>
    <w:p w:rsidR="00643E8D" w:rsidRPr="00D52D02" w:rsidRDefault="00107F05" w:rsidP="00D52D02">
      <w:pPr>
        <w:pStyle w:val="21"/>
        <w:shd w:val="clear" w:color="auto" w:fill="auto"/>
        <w:spacing w:before="0" w:line="240" w:lineRule="auto"/>
        <w:ind w:left="20" w:right="20" w:firstLine="700"/>
        <w:rPr>
          <w:sz w:val="24"/>
          <w:szCs w:val="24"/>
        </w:rPr>
      </w:pPr>
      <w:r w:rsidRPr="00D52D02">
        <w:rPr>
          <w:rStyle w:val="a8"/>
          <w:sz w:val="24"/>
          <w:szCs w:val="24"/>
        </w:rPr>
        <w:t>Музейный праздник</w:t>
      </w:r>
      <w:r w:rsidRPr="00D52D02">
        <w:rPr>
          <w:sz w:val="24"/>
          <w:szCs w:val="24"/>
        </w:rPr>
        <w:t xml:space="preserve"> - это комплексная форма культурно-образовательной деятельности, основанная на различных приемах активизации аудитории, усиливающих эмоциональное воздействие благодаря театрализации, игре, применению особой атрибутике, ритуалам. Он проводится по предварительно разработанному сценарию при участии актива школьного музея, различных самодеятельных кружков, добровольных помощников. Музейный праздник носит массовый характер, в нем широко используются музейные предметы и коллекции, он может проводиться как внутри школы, так и вне ее стен.</w:t>
      </w:r>
    </w:p>
    <w:p w:rsidR="00643E8D" w:rsidRPr="00D52D02" w:rsidRDefault="00107F05" w:rsidP="00D52D02">
      <w:pPr>
        <w:pStyle w:val="21"/>
        <w:shd w:val="clear" w:color="auto" w:fill="auto"/>
        <w:spacing w:before="0" w:line="240" w:lineRule="auto"/>
        <w:ind w:left="20" w:right="20" w:firstLine="700"/>
        <w:rPr>
          <w:sz w:val="24"/>
          <w:szCs w:val="24"/>
        </w:rPr>
      </w:pPr>
      <w:r w:rsidRPr="00D52D02">
        <w:rPr>
          <w:sz w:val="24"/>
          <w:szCs w:val="24"/>
        </w:rPr>
        <w:t>По тематике музейные праздники делятся на фольклорные (обычно приуроченные к календарным датам), литературные, военно-исторические, профессиональные или подводящие итог работы, например, кружка, студии и пр. Школьные музейные праздники по сути своей можно назвать комплексными: в них переплетаются элементы фольклора, истории, литературы, отчета о проделанной работе. Праздник может включать подготовку отчетных выставок, проведение конкурсов и викторин, костюмированные номера и театрализованные представления.</w:t>
      </w:r>
    </w:p>
    <w:p w:rsidR="00643E8D" w:rsidRPr="00D52D02" w:rsidRDefault="00107F05" w:rsidP="00D52D02">
      <w:pPr>
        <w:pStyle w:val="21"/>
        <w:shd w:val="clear" w:color="auto" w:fill="auto"/>
        <w:spacing w:before="0" w:line="240" w:lineRule="auto"/>
        <w:ind w:left="20" w:right="20" w:firstLine="720"/>
        <w:rPr>
          <w:sz w:val="24"/>
          <w:szCs w:val="24"/>
        </w:rPr>
      </w:pPr>
      <w:r w:rsidRPr="00D52D02">
        <w:rPr>
          <w:sz w:val="24"/>
          <w:szCs w:val="24"/>
        </w:rPr>
        <w:t>Праздник требует сценария. Слово «сценарий» (от итальянского зстапо) - это план драматического произведения, список действующих лиц с указанием время их выхода на сцену, краткое изложение литературного произведения с указанием моментов оформления.</w:t>
      </w:r>
    </w:p>
    <w:p w:rsidR="00643E8D" w:rsidRPr="00D52D02" w:rsidRDefault="00107F05" w:rsidP="00D52D02">
      <w:pPr>
        <w:pStyle w:val="21"/>
        <w:shd w:val="clear" w:color="auto" w:fill="auto"/>
        <w:spacing w:before="0" w:line="240" w:lineRule="auto"/>
        <w:ind w:left="20" w:right="20" w:firstLine="720"/>
        <w:rPr>
          <w:sz w:val="24"/>
          <w:szCs w:val="24"/>
        </w:rPr>
      </w:pPr>
      <w:r w:rsidRPr="00D52D02">
        <w:rPr>
          <w:rStyle w:val="a8"/>
          <w:sz w:val="24"/>
          <w:szCs w:val="24"/>
        </w:rPr>
        <w:t>Музейный сценарий</w:t>
      </w:r>
      <w:r w:rsidRPr="00D52D02">
        <w:rPr>
          <w:sz w:val="24"/>
          <w:szCs w:val="24"/>
        </w:rPr>
        <w:t xml:space="preserve"> - событийная схема, которая определяет, каким образом раскрывается тема (идея) праздника, какие персонажи (люди, мифические и сказочные герои, музейные предметы) должны участвовать в событии, какие социальные роли они играют, когда и какие дополнительные художественные приемы (музыкальная, световая партитура) и объекты используются, какова последовательность действий и каковы причинные связи между ними. В сценарии определяется общая структура праздника: начало-завязка, кульминационные моменты, конец-развязка. Сценарий обобщает событийную схему и служит руководством к действию. Он задает определенное направление, обозначает основных исполнителей и этапы (акты) праздничного действа. Схема, прописанная в сценарии, отнюдь не исключает творческую составляющую, импровизационную суть праздника, цель которого </w:t>
      </w:r>
      <w:r w:rsidRPr="00D52D02">
        <w:rPr>
          <w:rStyle w:val="a8"/>
          <w:sz w:val="24"/>
          <w:szCs w:val="24"/>
        </w:rPr>
        <w:t>приобщение</w:t>
      </w:r>
      <w:r w:rsidRPr="00D52D02">
        <w:rPr>
          <w:sz w:val="24"/>
          <w:szCs w:val="24"/>
        </w:rPr>
        <w:t xml:space="preserve"> всех присутствующих к праздничной культуре.</w:t>
      </w:r>
    </w:p>
    <w:p w:rsidR="00643E8D" w:rsidRPr="00D52D02" w:rsidRDefault="00107F05" w:rsidP="00D52D02">
      <w:pPr>
        <w:pStyle w:val="21"/>
        <w:shd w:val="clear" w:color="auto" w:fill="auto"/>
        <w:spacing w:before="0" w:line="240" w:lineRule="auto"/>
        <w:ind w:left="20" w:right="20" w:firstLine="720"/>
        <w:rPr>
          <w:sz w:val="24"/>
          <w:szCs w:val="24"/>
        </w:rPr>
      </w:pPr>
      <w:r w:rsidRPr="00D52D02">
        <w:rPr>
          <w:sz w:val="24"/>
          <w:szCs w:val="24"/>
        </w:rPr>
        <w:t xml:space="preserve">Каков бы ни был масштаб праздника (общешкольным, классным и пр.), важно, чтобы процесс </w:t>
      </w:r>
      <w:r w:rsidRPr="00D52D02">
        <w:rPr>
          <w:sz w:val="24"/>
          <w:szCs w:val="24"/>
        </w:rPr>
        <w:lastRenderedPageBreak/>
        <w:t>его подготовки и проведения имел в своей основе определенную последовательность и логику. Определим основные этапы подготовки и проведения праздничного действа.</w:t>
      </w:r>
    </w:p>
    <w:p w:rsidR="00643E8D" w:rsidRPr="00D52D02" w:rsidRDefault="00107F05" w:rsidP="00D52D02">
      <w:pPr>
        <w:pStyle w:val="21"/>
        <w:shd w:val="clear" w:color="auto" w:fill="auto"/>
        <w:spacing w:before="0" w:line="240" w:lineRule="auto"/>
        <w:ind w:left="20"/>
        <w:rPr>
          <w:sz w:val="24"/>
          <w:szCs w:val="24"/>
        </w:rPr>
      </w:pPr>
      <w:r w:rsidRPr="00D52D02">
        <w:rPr>
          <w:rStyle w:val="11"/>
          <w:sz w:val="24"/>
          <w:szCs w:val="24"/>
        </w:rPr>
        <w:t>Подготовительный этап</w:t>
      </w:r>
    </w:p>
    <w:p w:rsidR="00643E8D" w:rsidRPr="00D52D02" w:rsidRDefault="00107F05" w:rsidP="00D52D02">
      <w:pPr>
        <w:pStyle w:val="21"/>
        <w:shd w:val="clear" w:color="auto" w:fill="auto"/>
        <w:spacing w:before="0" w:line="240" w:lineRule="auto"/>
        <w:ind w:left="20" w:right="20" w:firstLine="720"/>
        <w:rPr>
          <w:sz w:val="24"/>
          <w:szCs w:val="24"/>
        </w:rPr>
      </w:pPr>
      <w:r w:rsidRPr="00D52D02">
        <w:rPr>
          <w:sz w:val="24"/>
          <w:szCs w:val="24"/>
        </w:rPr>
        <w:t>Подготовка праздника начинается с его рекламы в школьной печати, радио, на пресс-конференциях, где и вербуются участники и помощники, с освещения условий будущих конкурсов и викторин. Рекламную акцию берет на себя актив музея и администрация школы.</w:t>
      </w:r>
    </w:p>
    <w:p w:rsidR="00643E8D" w:rsidRPr="00D52D02" w:rsidRDefault="00107F05" w:rsidP="00D52D02">
      <w:pPr>
        <w:pStyle w:val="21"/>
        <w:shd w:val="clear" w:color="auto" w:fill="auto"/>
        <w:spacing w:before="0" w:line="240" w:lineRule="auto"/>
        <w:ind w:left="20" w:right="20" w:firstLine="720"/>
        <w:rPr>
          <w:sz w:val="24"/>
          <w:szCs w:val="24"/>
        </w:rPr>
      </w:pPr>
      <w:r w:rsidRPr="00D52D02">
        <w:rPr>
          <w:sz w:val="24"/>
          <w:szCs w:val="24"/>
        </w:rPr>
        <w:t>Организовать музейный праздник может и небольшая группа людей, но для того, чтобы он удался, следует четко распределить ответственных за определенные участки работы каждого.</w:t>
      </w:r>
    </w:p>
    <w:p w:rsidR="00643E8D" w:rsidRPr="00D52D02" w:rsidRDefault="00107F05" w:rsidP="00D52D02">
      <w:pPr>
        <w:pStyle w:val="21"/>
        <w:shd w:val="clear" w:color="auto" w:fill="auto"/>
        <w:spacing w:before="0" w:line="240" w:lineRule="auto"/>
        <w:ind w:left="20" w:firstLine="720"/>
        <w:rPr>
          <w:sz w:val="24"/>
          <w:szCs w:val="24"/>
        </w:rPr>
      </w:pPr>
      <w:r w:rsidRPr="00D52D02">
        <w:rPr>
          <w:sz w:val="24"/>
          <w:szCs w:val="24"/>
        </w:rPr>
        <w:t>Для организации праздника понадобятся:</w:t>
      </w:r>
    </w:p>
    <w:p w:rsidR="00643E8D" w:rsidRPr="00D52D02" w:rsidRDefault="00107F05" w:rsidP="00D52D02">
      <w:pPr>
        <w:pStyle w:val="21"/>
        <w:shd w:val="clear" w:color="auto" w:fill="auto"/>
        <w:spacing w:before="0" w:line="240" w:lineRule="auto"/>
        <w:ind w:left="380" w:right="20"/>
        <w:rPr>
          <w:sz w:val="24"/>
          <w:szCs w:val="24"/>
        </w:rPr>
      </w:pPr>
      <w:r w:rsidRPr="00D52D02">
        <w:rPr>
          <w:rStyle w:val="a8"/>
          <w:sz w:val="24"/>
          <w:szCs w:val="24"/>
        </w:rPr>
        <w:t>Организатор (менеджер) проекта</w:t>
      </w:r>
      <w:r w:rsidRPr="00D52D02">
        <w:rPr>
          <w:sz w:val="24"/>
          <w:szCs w:val="24"/>
        </w:rPr>
        <w:t xml:space="preserve"> осуществляет общее руководство проектом, связь с шефами, координирует работу всех основных участников (и дублеров), отвечает за график всех работ и проведение репетиций, за рекламу, создает коллектив добровольных помощников, дежурных по празднику.</w:t>
      </w:r>
    </w:p>
    <w:p w:rsidR="00643E8D" w:rsidRPr="00D52D02" w:rsidRDefault="00107F05" w:rsidP="00D52D02">
      <w:pPr>
        <w:pStyle w:val="21"/>
        <w:shd w:val="clear" w:color="auto" w:fill="auto"/>
        <w:spacing w:before="0" w:line="240" w:lineRule="auto"/>
        <w:ind w:left="380"/>
        <w:rPr>
          <w:sz w:val="24"/>
          <w:szCs w:val="24"/>
        </w:rPr>
      </w:pPr>
      <w:r w:rsidRPr="00D52D02">
        <w:rPr>
          <w:rStyle w:val="a8"/>
          <w:sz w:val="24"/>
          <w:szCs w:val="24"/>
        </w:rPr>
        <w:t>Сценарист</w:t>
      </w:r>
      <w:r w:rsidRPr="00D52D02">
        <w:rPr>
          <w:sz w:val="24"/>
          <w:szCs w:val="24"/>
        </w:rPr>
        <w:t xml:space="preserve"> пишет сценарий праздника.</w:t>
      </w:r>
    </w:p>
    <w:p w:rsidR="00643E8D" w:rsidRPr="00D52D02" w:rsidRDefault="00107F05" w:rsidP="00D52D02">
      <w:pPr>
        <w:pStyle w:val="21"/>
        <w:shd w:val="clear" w:color="auto" w:fill="auto"/>
        <w:spacing w:before="0" w:line="240" w:lineRule="auto"/>
        <w:ind w:left="380" w:right="20"/>
        <w:rPr>
          <w:sz w:val="24"/>
          <w:szCs w:val="24"/>
        </w:rPr>
      </w:pPr>
      <w:r w:rsidRPr="00D52D02">
        <w:rPr>
          <w:rStyle w:val="a8"/>
          <w:sz w:val="24"/>
          <w:szCs w:val="24"/>
        </w:rPr>
        <w:t>Художник</w:t>
      </w:r>
      <w:r w:rsidRPr="00D52D02">
        <w:rPr>
          <w:sz w:val="24"/>
          <w:szCs w:val="24"/>
        </w:rPr>
        <w:t xml:space="preserve"> отвечает за оформление: визуальный ряд праздничного действа и элементы костюмов главных персонажей, а также афиша, пригласительный билет, эмблема, </w:t>
      </w:r>
      <w:r w:rsidRPr="00D52D02">
        <w:rPr>
          <w:rStyle w:val="a8"/>
          <w:sz w:val="24"/>
          <w:szCs w:val="24"/>
        </w:rPr>
        <w:t>Свето-звукорежиссер</w:t>
      </w:r>
      <w:r w:rsidRPr="00D52D02">
        <w:rPr>
          <w:sz w:val="24"/>
          <w:szCs w:val="24"/>
        </w:rPr>
        <w:t xml:space="preserve"> придумывает и обеспечивает музыкальное и световое оформление праздника, отвечает за подготовку «живой» музыки и работу всех технических средств.</w:t>
      </w:r>
    </w:p>
    <w:p w:rsidR="00643E8D" w:rsidRPr="00D52D02" w:rsidRDefault="00107F05" w:rsidP="00D52D02">
      <w:pPr>
        <w:pStyle w:val="21"/>
        <w:shd w:val="clear" w:color="auto" w:fill="auto"/>
        <w:spacing w:before="0" w:line="240" w:lineRule="auto"/>
        <w:ind w:left="380" w:right="20"/>
        <w:rPr>
          <w:sz w:val="24"/>
          <w:szCs w:val="24"/>
        </w:rPr>
      </w:pPr>
      <w:r w:rsidRPr="00D52D02">
        <w:rPr>
          <w:rStyle w:val="a8"/>
          <w:sz w:val="24"/>
          <w:szCs w:val="24"/>
        </w:rPr>
        <w:t>Представитель прессы</w:t>
      </w:r>
      <w:r w:rsidRPr="00D52D02">
        <w:rPr>
          <w:sz w:val="24"/>
          <w:szCs w:val="24"/>
        </w:rPr>
        <w:t xml:space="preserve"> освещает все этапы подготовки и проведения праздника в школьной печати, берет интервью у команд, отвечает на праздничных выпуск школьной газеты.</w:t>
      </w:r>
    </w:p>
    <w:p w:rsidR="00643E8D" w:rsidRPr="00D52D02" w:rsidRDefault="00107F05" w:rsidP="00D52D02">
      <w:pPr>
        <w:pStyle w:val="21"/>
        <w:shd w:val="clear" w:color="auto" w:fill="auto"/>
        <w:spacing w:before="0" w:line="240" w:lineRule="auto"/>
        <w:ind w:left="380" w:right="20"/>
        <w:rPr>
          <w:sz w:val="24"/>
          <w:szCs w:val="24"/>
        </w:rPr>
      </w:pPr>
      <w:r w:rsidRPr="00D52D02">
        <w:rPr>
          <w:rStyle w:val="a8"/>
          <w:sz w:val="24"/>
          <w:szCs w:val="24"/>
        </w:rPr>
        <w:t>Фотограф-кинорепортер</w:t>
      </w:r>
      <w:r w:rsidRPr="00D52D02">
        <w:rPr>
          <w:sz w:val="24"/>
          <w:szCs w:val="24"/>
        </w:rPr>
        <w:t xml:space="preserve"> фиксирует все этапы подготовки и проведения праздника на фото- или кинопленку, участвует в подготовке праздничного выпуска школьной газеты, фотомонтажа. Обеспечивает возможность работы фотоателье во время самого праздника.</w:t>
      </w:r>
    </w:p>
    <w:p w:rsidR="00643E8D" w:rsidRPr="00D52D02" w:rsidRDefault="00107F05" w:rsidP="00D52D02">
      <w:pPr>
        <w:pStyle w:val="21"/>
        <w:shd w:val="clear" w:color="auto" w:fill="auto"/>
        <w:spacing w:before="0" w:line="240" w:lineRule="auto"/>
        <w:ind w:left="380" w:right="20"/>
        <w:rPr>
          <w:sz w:val="24"/>
          <w:szCs w:val="24"/>
        </w:rPr>
      </w:pPr>
      <w:r w:rsidRPr="00D52D02">
        <w:rPr>
          <w:rStyle w:val="a8"/>
          <w:sz w:val="24"/>
          <w:szCs w:val="24"/>
        </w:rPr>
        <w:t>Организатор конкурсов и викторин</w:t>
      </w:r>
      <w:r w:rsidRPr="00D52D02">
        <w:rPr>
          <w:sz w:val="24"/>
          <w:szCs w:val="24"/>
        </w:rPr>
        <w:t xml:space="preserve"> занимается подготовкой вопросов для конкурсов, а также мест их проведения и призов.</w:t>
      </w:r>
    </w:p>
    <w:p w:rsidR="00643E8D" w:rsidRPr="00D52D02" w:rsidRDefault="00107F05" w:rsidP="00D52D02">
      <w:pPr>
        <w:pStyle w:val="21"/>
        <w:shd w:val="clear" w:color="auto" w:fill="auto"/>
        <w:spacing w:before="0" w:line="240" w:lineRule="auto"/>
        <w:ind w:left="20"/>
        <w:jc w:val="left"/>
        <w:rPr>
          <w:sz w:val="24"/>
          <w:szCs w:val="24"/>
        </w:rPr>
      </w:pPr>
      <w:r w:rsidRPr="00D52D02">
        <w:rPr>
          <w:rStyle w:val="11"/>
          <w:sz w:val="24"/>
          <w:szCs w:val="24"/>
        </w:rPr>
        <w:t>Выбор темы и сбор необходимых материалов</w:t>
      </w:r>
    </w:p>
    <w:p w:rsidR="00643E8D" w:rsidRPr="00D52D02" w:rsidRDefault="00107F05" w:rsidP="00D52D02">
      <w:pPr>
        <w:pStyle w:val="21"/>
        <w:shd w:val="clear" w:color="auto" w:fill="auto"/>
        <w:spacing w:before="0" w:line="240" w:lineRule="auto"/>
        <w:ind w:left="20" w:right="20" w:firstLine="720"/>
        <w:rPr>
          <w:sz w:val="24"/>
          <w:szCs w:val="24"/>
        </w:rPr>
      </w:pPr>
      <w:r w:rsidRPr="00D52D02">
        <w:rPr>
          <w:sz w:val="24"/>
          <w:szCs w:val="24"/>
        </w:rPr>
        <w:t>Каждый член команды принимает участие в сборе необходимой информации по своему профилю: литературная, историческая (научная) подоснова, фольклорный и песенный материал, стихи, проза, музыкальная и световая партитура праздника, элементы художественного оформления (иллюстративный материал, образцы костюмов).</w:t>
      </w:r>
    </w:p>
    <w:p w:rsidR="00643E8D" w:rsidRPr="00D52D02" w:rsidRDefault="00107F05" w:rsidP="00D52D02">
      <w:pPr>
        <w:pStyle w:val="21"/>
        <w:shd w:val="clear" w:color="auto" w:fill="auto"/>
        <w:spacing w:before="0" w:line="240" w:lineRule="auto"/>
        <w:ind w:left="20" w:right="20" w:firstLine="720"/>
        <w:rPr>
          <w:sz w:val="24"/>
          <w:szCs w:val="24"/>
        </w:rPr>
      </w:pPr>
      <w:r w:rsidRPr="00D52D02">
        <w:rPr>
          <w:sz w:val="24"/>
          <w:szCs w:val="24"/>
        </w:rPr>
        <w:t xml:space="preserve">Очень важно максимально задействовать в празднике музейный материал. «Персонажами» праздника могут быть не только живые герои, но и самые разнообразные предметы, которые в контексте праздника приобретают символическое значение и знаковый характер. В истории культуры сущ5ствуют отработанные материальные механизмы приобщения к культуре путем разрушения стереотипов будничной повседневности. Один из них - </w:t>
      </w:r>
      <w:r w:rsidRPr="00D52D02">
        <w:rPr>
          <w:rStyle w:val="a8"/>
          <w:sz w:val="24"/>
          <w:szCs w:val="24"/>
        </w:rPr>
        <w:t>«контекст ритуала»,</w:t>
      </w:r>
      <w:r w:rsidRPr="00D52D02">
        <w:rPr>
          <w:sz w:val="24"/>
          <w:szCs w:val="24"/>
        </w:rPr>
        <w:t xml:space="preserve"> который и может быть задействован в праздничном действе: ритуал посвящения в друзья музея, ритуал открытия и закрытия праздника, и пр. Язык вещей в ритуале занимает исключительное место. Обычные музейные предметы или их «заменители», сделанные руками учащихся, могут приобретать значение знака-символа: например, полотенце, платок, самодельная кукла, солдатская пилотка, цветок, зеленая ветка.</w:t>
      </w:r>
    </w:p>
    <w:p w:rsidR="00643E8D" w:rsidRPr="00D52D02" w:rsidRDefault="00107F05" w:rsidP="00D52D02">
      <w:pPr>
        <w:pStyle w:val="21"/>
        <w:shd w:val="clear" w:color="auto" w:fill="auto"/>
        <w:spacing w:before="0" w:line="240" w:lineRule="auto"/>
        <w:ind w:left="20" w:right="300" w:firstLine="720"/>
        <w:jc w:val="left"/>
        <w:rPr>
          <w:sz w:val="24"/>
          <w:szCs w:val="24"/>
        </w:rPr>
      </w:pPr>
      <w:r w:rsidRPr="00D52D02">
        <w:rPr>
          <w:sz w:val="24"/>
          <w:szCs w:val="24"/>
        </w:rPr>
        <w:t>На основе всех предложений командой проводится «мозговой штурм» - предлагаются идеи, интересные сюжетные ходы, эпизоды, «приколы», а также эмблема, девиз будущего праздника.</w:t>
      </w:r>
    </w:p>
    <w:p w:rsidR="00643E8D" w:rsidRPr="00D52D02" w:rsidRDefault="00107F05" w:rsidP="00D52D02">
      <w:pPr>
        <w:pStyle w:val="21"/>
        <w:shd w:val="clear" w:color="auto" w:fill="auto"/>
        <w:spacing w:before="0" w:line="240" w:lineRule="auto"/>
        <w:ind w:left="20"/>
        <w:jc w:val="left"/>
        <w:rPr>
          <w:sz w:val="24"/>
          <w:szCs w:val="24"/>
        </w:rPr>
      </w:pPr>
      <w:r w:rsidRPr="00D52D02">
        <w:rPr>
          <w:rStyle w:val="11"/>
          <w:sz w:val="24"/>
          <w:szCs w:val="24"/>
        </w:rPr>
        <w:t>Работа над сценарием</w:t>
      </w:r>
    </w:p>
    <w:p w:rsidR="00643E8D" w:rsidRPr="00D52D02" w:rsidRDefault="00107F05" w:rsidP="00D52D02">
      <w:pPr>
        <w:pStyle w:val="21"/>
        <w:shd w:val="clear" w:color="auto" w:fill="auto"/>
        <w:spacing w:before="0" w:line="240" w:lineRule="auto"/>
        <w:ind w:left="20" w:right="20" w:firstLine="720"/>
        <w:rPr>
          <w:sz w:val="24"/>
          <w:szCs w:val="24"/>
        </w:rPr>
      </w:pPr>
      <w:r w:rsidRPr="00D52D02">
        <w:rPr>
          <w:sz w:val="24"/>
          <w:szCs w:val="24"/>
        </w:rPr>
        <w:t>На основе отобранных участниками команды материалов и результатов «мозгового штурма» пишется сценарий праздника. В основу сценария может быть положена событийная схема любого литературного мероприятия, собственный оригинальный текст, текст, составленный по принципу «капустника» и пр. Сценарий - это конкретизированный и детализированный ПЛАН действий, включающий название праздника, перечень основных действующих лиц, основных эпизодов праздника. Каждый из эпизодов расписывается по ролям и снабжается основными текстами (включая тексты ведущего и главных героев) с указанием мизансцен, т.е. того, где происходит действие. Одновременно к каждому эпизоду даются уточнения по музыкальному и световому сопровождению, конкретизируется «выход на сцену» музейных предметов.</w:t>
      </w:r>
    </w:p>
    <w:p w:rsidR="00643E8D" w:rsidRPr="00D52D02" w:rsidRDefault="00107F05" w:rsidP="00D52D02">
      <w:pPr>
        <w:pStyle w:val="21"/>
        <w:shd w:val="clear" w:color="auto" w:fill="auto"/>
        <w:spacing w:before="0" w:line="240" w:lineRule="auto"/>
        <w:ind w:left="20" w:right="20" w:firstLine="720"/>
        <w:rPr>
          <w:sz w:val="24"/>
          <w:szCs w:val="24"/>
        </w:rPr>
      </w:pPr>
      <w:r w:rsidRPr="00D52D02">
        <w:rPr>
          <w:sz w:val="24"/>
          <w:szCs w:val="24"/>
        </w:rPr>
        <w:t xml:space="preserve">Хорошо заранее сделать примерный хронометраж праздника, подсчитав, сколько минут занимает тот или иной эпизод и все в действие в целом. Как показывает практика, это время не </w:t>
      </w:r>
      <w:r w:rsidRPr="00D52D02">
        <w:rPr>
          <w:sz w:val="24"/>
          <w:szCs w:val="24"/>
        </w:rPr>
        <w:lastRenderedPageBreak/>
        <w:t>должно превышать 1,5 часа.</w:t>
      </w:r>
    </w:p>
    <w:p w:rsidR="00643E8D" w:rsidRPr="00D52D02" w:rsidRDefault="00107F05" w:rsidP="00D52D02">
      <w:pPr>
        <w:pStyle w:val="21"/>
        <w:shd w:val="clear" w:color="auto" w:fill="auto"/>
        <w:spacing w:before="0" w:line="240" w:lineRule="auto"/>
        <w:ind w:left="20"/>
        <w:jc w:val="left"/>
        <w:rPr>
          <w:sz w:val="24"/>
          <w:szCs w:val="24"/>
        </w:rPr>
      </w:pPr>
      <w:r w:rsidRPr="00D52D02">
        <w:rPr>
          <w:rStyle w:val="11"/>
          <w:sz w:val="24"/>
          <w:szCs w:val="24"/>
        </w:rPr>
        <w:t>Проведение праздника</w:t>
      </w:r>
    </w:p>
    <w:p w:rsidR="00643E8D" w:rsidRPr="00D52D02" w:rsidRDefault="00107F05" w:rsidP="00D52D02">
      <w:pPr>
        <w:pStyle w:val="21"/>
        <w:shd w:val="clear" w:color="auto" w:fill="auto"/>
        <w:spacing w:before="0" w:line="240" w:lineRule="auto"/>
        <w:ind w:left="20" w:right="20" w:firstLine="720"/>
        <w:rPr>
          <w:sz w:val="24"/>
          <w:szCs w:val="24"/>
        </w:rPr>
      </w:pPr>
      <w:r w:rsidRPr="00D52D02">
        <w:rPr>
          <w:sz w:val="24"/>
          <w:szCs w:val="24"/>
        </w:rPr>
        <w:t xml:space="preserve">Зерно и успех в проведении праздника в его всеобщности. Праздник действительно должен получиться </w:t>
      </w:r>
      <w:r w:rsidRPr="00D52D02">
        <w:rPr>
          <w:rStyle w:val="a8"/>
          <w:sz w:val="24"/>
          <w:szCs w:val="24"/>
        </w:rPr>
        <w:t>праздником для всех.</w:t>
      </w:r>
      <w:r w:rsidRPr="00D52D02">
        <w:rPr>
          <w:sz w:val="24"/>
          <w:szCs w:val="24"/>
        </w:rPr>
        <w:t xml:space="preserve"> Это его основной принцип. И для того, чтобы этот принцип заработал, необходимо использование игровых технологий проведения праздника. Важно иметь достаточно места для осуществления различных игровых моментов, для создания символического и реального круга, в котором проходят: ритуалы открытия-закрытия, коллективные игровые действа, конкурсы и викторины. Всеобщностью достигается важная функция музейного праздника - формирование навыков праздничной культуры у всех участников (игра смыслов, контекстов, импровизационность ситуаций, ощущения себя частью общего праздника-веселья). При этом одним из способов втягивания всех в коллективное действо являются различные конкурсы и викторины. Важно предусмотреть проведение «живых» конкурсов, во время которых прямо во время праздника дети занимаются творчеством (конкурсы художников, ремесленников, песцов, рассказчиков, эрудитов, фокусников и пр.)</w:t>
      </w:r>
    </w:p>
    <w:p w:rsidR="00643E8D" w:rsidRPr="00D52D02" w:rsidRDefault="00107F05" w:rsidP="00D52D02">
      <w:pPr>
        <w:pStyle w:val="21"/>
        <w:shd w:val="clear" w:color="auto" w:fill="auto"/>
        <w:spacing w:before="0" w:line="240" w:lineRule="auto"/>
        <w:ind w:left="20"/>
        <w:jc w:val="left"/>
        <w:rPr>
          <w:sz w:val="24"/>
          <w:szCs w:val="24"/>
        </w:rPr>
      </w:pPr>
      <w:r w:rsidRPr="00D52D02">
        <w:rPr>
          <w:rStyle w:val="11"/>
          <w:sz w:val="24"/>
          <w:szCs w:val="24"/>
        </w:rPr>
        <w:t>Завершение праздника</w:t>
      </w:r>
    </w:p>
    <w:p w:rsidR="00643E8D" w:rsidRPr="00D52D02" w:rsidRDefault="00107F05" w:rsidP="00D52D02">
      <w:pPr>
        <w:pStyle w:val="21"/>
        <w:shd w:val="clear" w:color="auto" w:fill="auto"/>
        <w:spacing w:before="0" w:line="240" w:lineRule="auto"/>
        <w:ind w:left="20" w:right="240" w:firstLine="720"/>
        <w:jc w:val="left"/>
        <w:rPr>
          <w:sz w:val="24"/>
          <w:szCs w:val="24"/>
        </w:rPr>
      </w:pPr>
      <w:r w:rsidRPr="00D52D02">
        <w:rPr>
          <w:sz w:val="24"/>
          <w:szCs w:val="24"/>
        </w:rPr>
        <w:t xml:space="preserve">Ничто так не объединяет людей, как общая трапеза после хорошо и весело сделанной работы. Трапеза может быть символичной (чаепитие с баранками), но может принять форму конкурса изделий юных кулинаров. Трапезу проводит ведущий - здесь уместны пословицы и поговорки о еде, гостевании, шутки-прибаутки, застольные песни. </w:t>
      </w:r>
      <w:r w:rsidRPr="00D52D02">
        <w:rPr>
          <w:rStyle w:val="11"/>
          <w:sz w:val="24"/>
          <w:szCs w:val="24"/>
        </w:rPr>
        <w:t>Итоги праздника</w:t>
      </w:r>
    </w:p>
    <w:p w:rsidR="00643E8D" w:rsidRPr="00D52D02" w:rsidRDefault="00107F05" w:rsidP="00D52D02">
      <w:pPr>
        <w:pStyle w:val="21"/>
        <w:shd w:val="clear" w:color="auto" w:fill="auto"/>
        <w:spacing w:before="0" w:line="240" w:lineRule="auto"/>
        <w:ind w:left="20"/>
        <w:jc w:val="left"/>
        <w:rPr>
          <w:sz w:val="24"/>
          <w:szCs w:val="24"/>
        </w:rPr>
      </w:pPr>
      <w:r w:rsidRPr="00D52D02">
        <w:rPr>
          <w:sz w:val="24"/>
          <w:szCs w:val="24"/>
        </w:rPr>
        <w:t>Итоги праздника обязательно получают освещение в школьной газете, фотомонтаже,</w:t>
      </w:r>
    </w:p>
    <w:p w:rsidR="00643E8D" w:rsidRPr="00D52D02" w:rsidRDefault="00107F05" w:rsidP="00D52D02">
      <w:pPr>
        <w:pStyle w:val="21"/>
        <w:shd w:val="clear" w:color="auto" w:fill="auto"/>
        <w:spacing w:before="0" w:line="240" w:lineRule="auto"/>
        <w:ind w:right="20"/>
        <w:rPr>
          <w:sz w:val="24"/>
          <w:szCs w:val="24"/>
        </w:rPr>
      </w:pPr>
      <w:r w:rsidRPr="00D52D02">
        <w:rPr>
          <w:sz w:val="24"/>
          <w:szCs w:val="24"/>
        </w:rPr>
        <w:t>выставках победителей конкурсов. Чрезвычайно уместна также информация о награждении и поощрении лучших участников проекта со стороны школьной администрации. Такая постреклама организуется с целью формирования традиции проведения праздника, который может стать ежегодным.</w:t>
      </w:r>
    </w:p>
    <w:p w:rsidR="00643E8D" w:rsidRPr="00D52D02" w:rsidRDefault="00107F05" w:rsidP="00D52D02">
      <w:pPr>
        <w:pStyle w:val="21"/>
        <w:shd w:val="clear" w:color="auto" w:fill="auto"/>
        <w:spacing w:before="0" w:line="240" w:lineRule="auto"/>
        <w:ind w:right="20" w:firstLine="720"/>
        <w:rPr>
          <w:sz w:val="24"/>
          <w:szCs w:val="24"/>
        </w:rPr>
      </w:pPr>
      <w:r w:rsidRPr="00D52D02">
        <w:rPr>
          <w:sz w:val="24"/>
          <w:szCs w:val="24"/>
        </w:rPr>
        <w:t>Все сопутствующие материалы (фотографии, сам текст сценария, вещественные результаты конкурсов и пр.) поступают в фонды школьного музея и становятся документальными свидетельствами истории школы. ’</w:t>
      </w:r>
    </w:p>
    <w:sectPr w:rsidR="00643E8D" w:rsidRPr="00D52D02" w:rsidSect="009A63C5">
      <w:headerReference w:type="default" r:id="rId7"/>
      <w:type w:val="continuous"/>
      <w:pgSz w:w="11909" w:h="16838"/>
      <w:pgMar w:top="720" w:right="720" w:bottom="720" w:left="72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05B5C" w:rsidRDefault="00305B5C" w:rsidP="00643E8D">
      <w:r>
        <w:separator/>
      </w:r>
    </w:p>
  </w:endnote>
  <w:endnote w:type="continuationSeparator" w:id="0">
    <w:p w:rsidR="00305B5C" w:rsidRDefault="00305B5C" w:rsidP="00643E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05B5C" w:rsidRDefault="00305B5C"/>
  </w:footnote>
  <w:footnote w:type="continuationSeparator" w:id="0">
    <w:p w:rsidR="00305B5C" w:rsidRDefault="00305B5C"/>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3E8D" w:rsidRDefault="00305B5C">
    <w:pPr>
      <w:rPr>
        <w:sz w:val="2"/>
        <w:szCs w:val="2"/>
      </w:rPr>
    </w:pPr>
    <w:r>
      <w:pict>
        <v:shapetype id="_x0000_t202" coordsize="21600,21600" o:spt="202" path="m,l,21600r21600,l21600,xe">
          <v:stroke joinstyle="miter"/>
          <v:path gradientshapeok="t" o:connecttype="rect"/>
        </v:shapetype>
        <v:shape id="_x0000_s2049" type="#_x0000_t202" style="position:absolute;margin-left:294.5pt;margin-top:45.8pt;width:8.4pt;height:6.7pt;z-index:-251658752;mso-wrap-style:none;mso-wrap-distance-left:5pt;mso-wrap-distance-right:5pt;mso-position-horizontal-relative:page;mso-position-vertical-relative:page" wrapcoords="0 0" filled="f" stroked="f">
          <v:textbox style="mso-fit-shape-to-text:t" inset="0,0,0,0">
            <w:txbxContent>
              <w:p w:rsidR="00643E8D" w:rsidRDefault="00305B5C">
                <w:pPr>
                  <w:pStyle w:val="a5"/>
                  <w:shd w:val="clear" w:color="auto" w:fill="auto"/>
                  <w:spacing w:line="240" w:lineRule="auto"/>
                </w:pPr>
                <w:r>
                  <w:fldChar w:fldCharType="begin"/>
                </w:r>
                <w:r>
                  <w:instrText xml:space="preserve"> PAGE \* MERGEFORMAT </w:instrText>
                </w:r>
                <w:r>
                  <w:fldChar w:fldCharType="separate"/>
                </w:r>
                <w:r w:rsidR="002143AC" w:rsidRPr="002143AC">
                  <w:rPr>
                    <w:rStyle w:val="a6"/>
                    <w:b/>
                    <w:bCs/>
                    <w:noProof/>
                  </w:rPr>
                  <w:t>13</w:t>
                </w:r>
                <w:r>
                  <w:rPr>
                    <w:rStyle w:val="a6"/>
                    <w:b/>
                    <w:bCs/>
                    <w:noProof/>
                  </w:rPr>
                  <w:fldChar w:fldCharType="end"/>
                </w:r>
              </w:p>
            </w:txbxContent>
          </v:textbox>
          <w10:wrap anchorx="page" anchory="page"/>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63A42"/>
    <w:multiLevelType w:val="multilevel"/>
    <w:tmpl w:val="626C366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9B46AB5"/>
    <w:multiLevelType w:val="multilevel"/>
    <w:tmpl w:val="F002082E"/>
    <w:lvl w:ilvl="0">
      <w:start w:val="1"/>
      <w:numFmt w:val="decimal"/>
      <w:lvlText w:val="1.%1."/>
      <w:lvlJc w:val="left"/>
      <w:rPr>
        <w:rFonts w:ascii="Times New Roman" w:eastAsia="Times New Roman" w:hAnsi="Times New Roman" w:cs="Times New Roman"/>
        <w:b w:val="0"/>
        <w:bCs w:val="0"/>
        <w:i/>
        <w:iCs/>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0CC1478"/>
    <w:multiLevelType w:val="multilevel"/>
    <w:tmpl w:val="05780628"/>
    <w:lvl w:ilvl="0">
      <w:start w:val="199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8DE4268"/>
    <w:multiLevelType w:val="multilevel"/>
    <w:tmpl w:val="8B663F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B263BB9"/>
    <w:multiLevelType w:val="multilevel"/>
    <w:tmpl w:val="C94024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3F07A56"/>
    <w:multiLevelType w:val="multilevel"/>
    <w:tmpl w:val="52E81DD6"/>
    <w:lvl w:ilvl="0">
      <w:start w:val="1"/>
      <w:numFmt w:val="upperRoman"/>
      <w:lvlText w:val="%1."/>
      <w:lvlJc w:val="left"/>
      <w:rPr>
        <w:rFonts w:ascii="Times New Roman" w:eastAsia="Times New Roman" w:hAnsi="Times New Roman" w:cs="Times New Roman"/>
        <w:b/>
        <w:bCs/>
        <w:i/>
        <w:iCs/>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5F37BBE"/>
    <w:multiLevelType w:val="multilevel"/>
    <w:tmpl w:val="0B82C1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82E6F80"/>
    <w:multiLevelType w:val="multilevel"/>
    <w:tmpl w:val="9CCA6A5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5436090"/>
    <w:multiLevelType w:val="multilevel"/>
    <w:tmpl w:val="91A879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1BB47CF"/>
    <w:multiLevelType w:val="multilevel"/>
    <w:tmpl w:val="0C127E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39B06DD"/>
    <w:multiLevelType w:val="multilevel"/>
    <w:tmpl w:val="067AEF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6CE3B4F"/>
    <w:multiLevelType w:val="multilevel"/>
    <w:tmpl w:val="1EFAC374"/>
    <w:lvl w:ilvl="0">
      <w:start w:val="2"/>
      <w:numFmt w:val="decimal"/>
      <w:lvlText w:val="%1."/>
      <w:lvlJc w:val="left"/>
      <w:rPr>
        <w:rFonts w:ascii="Times New Roman" w:eastAsia="Times New Roman" w:hAnsi="Times New Roman" w:cs="Times New Roman"/>
        <w:b/>
        <w:bCs/>
        <w:i/>
        <w:iCs/>
        <w:smallCaps w:val="0"/>
        <w:strike w:val="0"/>
        <w:color w:val="000000"/>
        <w:spacing w:val="0"/>
        <w:w w:val="100"/>
        <w:position w:val="0"/>
        <w:sz w:val="23"/>
        <w:szCs w:val="23"/>
        <w:u w:val="none"/>
        <w:lang w:val="ru-RU"/>
      </w:rPr>
    </w:lvl>
    <w:lvl w:ilvl="1">
      <w:start w:val="1"/>
      <w:numFmt w:val="decimal"/>
      <w:lvlText w:val="%1.%2."/>
      <w:lvlJc w:val="left"/>
      <w:rPr>
        <w:rFonts w:ascii="Times New Roman" w:eastAsia="Times New Roman" w:hAnsi="Times New Roman" w:cs="Times New Roman"/>
        <w:b w:val="0"/>
        <w:bCs w:val="0"/>
        <w:i/>
        <w:iCs/>
        <w:smallCaps w:val="0"/>
        <w:strike w:val="0"/>
        <w:color w:val="000000"/>
        <w:spacing w:val="0"/>
        <w:w w:val="100"/>
        <w:position w:val="0"/>
        <w:sz w:val="23"/>
        <w:szCs w:val="23"/>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71270FA"/>
    <w:multiLevelType w:val="multilevel"/>
    <w:tmpl w:val="EFF8849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1"/>
  </w:num>
  <w:num w:numId="3">
    <w:abstractNumId w:val="4"/>
  </w:num>
  <w:num w:numId="4">
    <w:abstractNumId w:val="11"/>
  </w:num>
  <w:num w:numId="5">
    <w:abstractNumId w:val="12"/>
  </w:num>
  <w:num w:numId="6">
    <w:abstractNumId w:val="7"/>
  </w:num>
  <w:num w:numId="7">
    <w:abstractNumId w:val="10"/>
  </w:num>
  <w:num w:numId="8">
    <w:abstractNumId w:val="0"/>
  </w:num>
  <w:num w:numId="9">
    <w:abstractNumId w:val="6"/>
  </w:num>
  <w:num w:numId="10">
    <w:abstractNumId w:val="9"/>
  </w:num>
  <w:num w:numId="11">
    <w:abstractNumId w:val="3"/>
  </w:num>
  <w:num w:numId="12">
    <w:abstractNumId w:val="2"/>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20"/>
  <w:drawingGridVerticalSpacing w:val="181"/>
  <w:displayHorizontalDrawingGridEvery w:val="2"/>
  <w:characterSpacingControl w:val="compressPunctuation"/>
  <w:hdrShapeDefaults>
    <o:shapedefaults v:ext="edit" spidmax="2050"/>
    <o:shapelayout v:ext="edit">
      <o:idmap v:ext="edit" data="2"/>
    </o:shapelayout>
  </w:hdrShapeDefaults>
  <w:footnotePr>
    <w:footnote w:id="-1"/>
    <w:footnote w:id="0"/>
  </w:footnotePr>
  <w:endnotePr>
    <w:endnote w:id="-1"/>
    <w:endnote w:id="0"/>
  </w:endnotePr>
  <w:compat>
    <w:doNotExpandShiftReturn/>
    <w:compatSetting w:name="compatibilityMode" w:uri="http://schemas.microsoft.com/office/word" w:val="12"/>
  </w:compat>
  <w:rsids>
    <w:rsidRoot w:val="00643E8D"/>
    <w:rsid w:val="00107F05"/>
    <w:rsid w:val="002143AC"/>
    <w:rsid w:val="00305B5C"/>
    <w:rsid w:val="00643E8D"/>
    <w:rsid w:val="009A63C5"/>
    <w:rsid w:val="00BC51C3"/>
    <w:rsid w:val="00D52D02"/>
    <w:rsid w:val="00F708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FCEBDE5"/>
  <w15:docId w15:val="{ED5C9EE5-2756-42AF-B0C7-C398AB32BD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643E8D"/>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643E8D"/>
    <w:rPr>
      <w:color w:val="000080"/>
      <w:u w:val="single"/>
    </w:rPr>
  </w:style>
  <w:style w:type="character" w:customStyle="1" w:styleId="2">
    <w:name w:val="Основной текст (2)_"/>
    <w:basedOn w:val="a0"/>
    <w:link w:val="20"/>
    <w:rsid w:val="00643E8D"/>
    <w:rPr>
      <w:rFonts w:ascii="Times New Roman" w:eastAsia="Times New Roman" w:hAnsi="Times New Roman" w:cs="Times New Roman"/>
      <w:b/>
      <w:bCs/>
      <w:i w:val="0"/>
      <w:iCs w:val="0"/>
      <w:smallCaps w:val="0"/>
      <w:strike w:val="0"/>
      <w:sz w:val="20"/>
      <w:szCs w:val="20"/>
      <w:u w:val="none"/>
    </w:rPr>
  </w:style>
  <w:style w:type="character" w:customStyle="1" w:styleId="a4">
    <w:name w:val="Колонтитул_"/>
    <w:basedOn w:val="a0"/>
    <w:link w:val="a5"/>
    <w:rsid w:val="00643E8D"/>
    <w:rPr>
      <w:rFonts w:ascii="Times New Roman" w:eastAsia="Times New Roman" w:hAnsi="Times New Roman" w:cs="Times New Roman"/>
      <w:b/>
      <w:bCs/>
      <w:i w:val="0"/>
      <w:iCs w:val="0"/>
      <w:smallCaps w:val="0"/>
      <w:strike w:val="0"/>
      <w:sz w:val="17"/>
      <w:szCs w:val="17"/>
      <w:u w:val="none"/>
    </w:rPr>
  </w:style>
  <w:style w:type="character" w:customStyle="1" w:styleId="a6">
    <w:name w:val="Колонтитул"/>
    <w:basedOn w:val="a4"/>
    <w:rsid w:val="00643E8D"/>
    <w:rPr>
      <w:rFonts w:ascii="Times New Roman" w:eastAsia="Times New Roman" w:hAnsi="Times New Roman" w:cs="Times New Roman"/>
      <w:b/>
      <w:bCs/>
      <w:i w:val="0"/>
      <w:iCs w:val="0"/>
      <w:smallCaps w:val="0"/>
      <w:strike w:val="0"/>
      <w:color w:val="000000"/>
      <w:spacing w:val="0"/>
      <w:w w:val="100"/>
      <w:position w:val="0"/>
      <w:sz w:val="17"/>
      <w:szCs w:val="17"/>
      <w:u w:val="none"/>
    </w:rPr>
  </w:style>
  <w:style w:type="character" w:customStyle="1" w:styleId="1">
    <w:name w:val="Заголовок №1_"/>
    <w:basedOn w:val="a0"/>
    <w:link w:val="10"/>
    <w:rsid w:val="00643E8D"/>
    <w:rPr>
      <w:rFonts w:ascii="Times New Roman" w:eastAsia="Times New Roman" w:hAnsi="Times New Roman" w:cs="Times New Roman"/>
      <w:b w:val="0"/>
      <w:bCs w:val="0"/>
      <w:i w:val="0"/>
      <w:iCs w:val="0"/>
      <w:smallCaps w:val="0"/>
      <w:strike w:val="0"/>
      <w:sz w:val="27"/>
      <w:szCs w:val="27"/>
      <w:u w:val="none"/>
    </w:rPr>
  </w:style>
  <w:style w:type="character" w:customStyle="1" w:styleId="a7">
    <w:name w:val="Основной текст_"/>
    <w:basedOn w:val="a0"/>
    <w:link w:val="21"/>
    <w:rsid w:val="00643E8D"/>
    <w:rPr>
      <w:rFonts w:ascii="Times New Roman" w:eastAsia="Times New Roman" w:hAnsi="Times New Roman" w:cs="Times New Roman"/>
      <w:b w:val="0"/>
      <w:bCs w:val="0"/>
      <w:i w:val="0"/>
      <w:iCs w:val="0"/>
      <w:smallCaps w:val="0"/>
      <w:strike w:val="0"/>
      <w:sz w:val="23"/>
      <w:szCs w:val="23"/>
      <w:u w:val="none"/>
    </w:rPr>
  </w:style>
  <w:style w:type="character" w:customStyle="1" w:styleId="a8">
    <w:name w:val="Основной текст + Курсив"/>
    <w:basedOn w:val="a7"/>
    <w:rsid w:val="00643E8D"/>
    <w:rPr>
      <w:rFonts w:ascii="Times New Roman" w:eastAsia="Times New Roman" w:hAnsi="Times New Roman" w:cs="Times New Roman"/>
      <w:b w:val="0"/>
      <w:bCs w:val="0"/>
      <w:i/>
      <w:iCs/>
      <w:smallCaps w:val="0"/>
      <w:strike w:val="0"/>
      <w:color w:val="000000"/>
      <w:spacing w:val="0"/>
      <w:w w:val="100"/>
      <w:position w:val="0"/>
      <w:sz w:val="23"/>
      <w:szCs w:val="23"/>
      <w:u w:val="none"/>
      <w:lang w:val="ru-RU"/>
    </w:rPr>
  </w:style>
  <w:style w:type="character" w:customStyle="1" w:styleId="3">
    <w:name w:val="Основной текст (3)_"/>
    <w:basedOn w:val="a0"/>
    <w:link w:val="30"/>
    <w:rsid w:val="00643E8D"/>
    <w:rPr>
      <w:rFonts w:ascii="Times New Roman" w:eastAsia="Times New Roman" w:hAnsi="Times New Roman" w:cs="Times New Roman"/>
      <w:b w:val="0"/>
      <w:bCs w:val="0"/>
      <w:i/>
      <w:iCs/>
      <w:smallCaps w:val="0"/>
      <w:strike w:val="0"/>
      <w:sz w:val="23"/>
      <w:szCs w:val="23"/>
      <w:u w:val="none"/>
    </w:rPr>
  </w:style>
  <w:style w:type="character" w:customStyle="1" w:styleId="31">
    <w:name w:val="Основной текст (3) + Не курсив"/>
    <w:basedOn w:val="3"/>
    <w:rsid w:val="00643E8D"/>
    <w:rPr>
      <w:rFonts w:ascii="Times New Roman" w:eastAsia="Times New Roman" w:hAnsi="Times New Roman" w:cs="Times New Roman"/>
      <w:b w:val="0"/>
      <w:bCs w:val="0"/>
      <w:i/>
      <w:iCs/>
      <w:smallCaps w:val="0"/>
      <w:strike w:val="0"/>
      <w:color w:val="000000"/>
      <w:spacing w:val="0"/>
      <w:w w:val="100"/>
      <w:position w:val="0"/>
      <w:sz w:val="23"/>
      <w:szCs w:val="23"/>
      <w:u w:val="none"/>
      <w:lang w:val="ru-RU"/>
    </w:rPr>
  </w:style>
  <w:style w:type="character" w:customStyle="1" w:styleId="22">
    <w:name w:val="Заголовок №2_"/>
    <w:basedOn w:val="a0"/>
    <w:link w:val="23"/>
    <w:rsid w:val="00643E8D"/>
    <w:rPr>
      <w:rFonts w:ascii="Times New Roman" w:eastAsia="Times New Roman" w:hAnsi="Times New Roman" w:cs="Times New Roman"/>
      <w:b w:val="0"/>
      <w:bCs w:val="0"/>
      <w:i w:val="0"/>
      <w:iCs w:val="0"/>
      <w:smallCaps w:val="0"/>
      <w:strike w:val="0"/>
      <w:sz w:val="23"/>
      <w:szCs w:val="23"/>
      <w:u w:val="none"/>
    </w:rPr>
  </w:style>
  <w:style w:type="character" w:customStyle="1" w:styleId="11">
    <w:name w:val="Основной текст1"/>
    <w:basedOn w:val="a7"/>
    <w:rsid w:val="00643E8D"/>
    <w:rPr>
      <w:rFonts w:ascii="Times New Roman" w:eastAsia="Times New Roman" w:hAnsi="Times New Roman" w:cs="Times New Roman"/>
      <w:b w:val="0"/>
      <w:bCs w:val="0"/>
      <w:i w:val="0"/>
      <w:iCs w:val="0"/>
      <w:smallCaps w:val="0"/>
      <w:strike w:val="0"/>
      <w:color w:val="000000"/>
      <w:spacing w:val="0"/>
      <w:w w:val="100"/>
      <w:position w:val="0"/>
      <w:sz w:val="23"/>
      <w:szCs w:val="23"/>
      <w:u w:val="single"/>
      <w:lang w:val="ru-RU"/>
    </w:rPr>
  </w:style>
  <w:style w:type="character" w:customStyle="1" w:styleId="a9">
    <w:name w:val="Основной текст + Полужирный;Курсив"/>
    <w:basedOn w:val="a7"/>
    <w:rsid w:val="00643E8D"/>
    <w:rPr>
      <w:rFonts w:ascii="Times New Roman" w:eastAsia="Times New Roman" w:hAnsi="Times New Roman" w:cs="Times New Roman"/>
      <w:b/>
      <w:bCs/>
      <w:i/>
      <w:iCs/>
      <w:smallCaps w:val="0"/>
      <w:strike w:val="0"/>
      <w:color w:val="000000"/>
      <w:spacing w:val="0"/>
      <w:w w:val="100"/>
      <w:position w:val="0"/>
      <w:sz w:val="23"/>
      <w:szCs w:val="23"/>
      <w:u w:val="none"/>
      <w:lang w:val="ru-RU"/>
    </w:rPr>
  </w:style>
  <w:style w:type="character" w:customStyle="1" w:styleId="4">
    <w:name w:val="Основной текст (4)_"/>
    <w:basedOn w:val="a0"/>
    <w:link w:val="40"/>
    <w:rsid w:val="00643E8D"/>
    <w:rPr>
      <w:rFonts w:ascii="Times New Roman" w:eastAsia="Times New Roman" w:hAnsi="Times New Roman" w:cs="Times New Roman"/>
      <w:b/>
      <w:bCs/>
      <w:i/>
      <w:iCs/>
      <w:smallCaps w:val="0"/>
      <w:strike w:val="0"/>
      <w:sz w:val="23"/>
      <w:szCs w:val="23"/>
      <w:u w:val="none"/>
    </w:rPr>
  </w:style>
  <w:style w:type="character" w:customStyle="1" w:styleId="32">
    <w:name w:val="Основной текст (3)"/>
    <w:basedOn w:val="3"/>
    <w:rsid w:val="00643E8D"/>
    <w:rPr>
      <w:rFonts w:ascii="Times New Roman" w:eastAsia="Times New Roman" w:hAnsi="Times New Roman" w:cs="Times New Roman"/>
      <w:b w:val="0"/>
      <w:bCs w:val="0"/>
      <w:i/>
      <w:iCs/>
      <w:smallCaps w:val="0"/>
      <w:strike w:val="0"/>
      <w:color w:val="000000"/>
      <w:spacing w:val="0"/>
      <w:w w:val="100"/>
      <w:position w:val="0"/>
      <w:sz w:val="23"/>
      <w:szCs w:val="23"/>
      <w:u w:val="single"/>
      <w:lang w:val="ru-RU"/>
    </w:rPr>
  </w:style>
  <w:style w:type="paragraph" w:customStyle="1" w:styleId="20">
    <w:name w:val="Основной текст (2)"/>
    <w:basedOn w:val="a"/>
    <w:link w:val="2"/>
    <w:rsid w:val="00643E8D"/>
    <w:pPr>
      <w:shd w:val="clear" w:color="auto" w:fill="FFFFFF"/>
      <w:spacing w:line="240" w:lineRule="exact"/>
      <w:jc w:val="both"/>
    </w:pPr>
    <w:rPr>
      <w:rFonts w:ascii="Times New Roman" w:eastAsia="Times New Roman" w:hAnsi="Times New Roman" w:cs="Times New Roman"/>
      <w:b/>
      <w:bCs/>
      <w:sz w:val="20"/>
      <w:szCs w:val="20"/>
    </w:rPr>
  </w:style>
  <w:style w:type="paragraph" w:customStyle="1" w:styleId="a5">
    <w:name w:val="Колонтитул"/>
    <w:basedOn w:val="a"/>
    <w:link w:val="a4"/>
    <w:rsid w:val="00643E8D"/>
    <w:pPr>
      <w:shd w:val="clear" w:color="auto" w:fill="FFFFFF"/>
      <w:spacing w:line="0" w:lineRule="atLeast"/>
    </w:pPr>
    <w:rPr>
      <w:rFonts w:ascii="Times New Roman" w:eastAsia="Times New Roman" w:hAnsi="Times New Roman" w:cs="Times New Roman"/>
      <w:b/>
      <w:bCs/>
      <w:sz w:val="17"/>
      <w:szCs w:val="17"/>
    </w:rPr>
  </w:style>
  <w:style w:type="paragraph" w:customStyle="1" w:styleId="10">
    <w:name w:val="Заголовок №1"/>
    <w:basedOn w:val="a"/>
    <w:link w:val="1"/>
    <w:rsid w:val="00643E8D"/>
    <w:pPr>
      <w:shd w:val="clear" w:color="auto" w:fill="FFFFFF"/>
      <w:spacing w:before="780" w:after="300" w:line="322" w:lineRule="exact"/>
      <w:ind w:firstLine="1120"/>
      <w:outlineLvl w:val="0"/>
    </w:pPr>
    <w:rPr>
      <w:rFonts w:ascii="Times New Roman" w:eastAsia="Times New Roman" w:hAnsi="Times New Roman" w:cs="Times New Roman"/>
      <w:sz w:val="27"/>
      <w:szCs w:val="27"/>
    </w:rPr>
  </w:style>
  <w:style w:type="paragraph" w:customStyle="1" w:styleId="21">
    <w:name w:val="Основной текст2"/>
    <w:basedOn w:val="a"/>
    <w:link w:val="a7"/>
    <w:rsid w:val="00643E8D"/>
    <w:pPr>
      <w:shd w:val="clear" w:color="auto" w:fill="FFFFFF"/>
      <w:spacing w:before="300" w:line="413" w:lineRule="exact"/>
      <w:jc w:val="both"/>
    </w:pPr>
    <w:rPr>
      <w:rFonts w:ascii="Times New Roman" w:eastAsia="Times New Roman" w:hAnsi="Times New Roman" w:cs="Times New Roman"/>
      <w:sz w:val="23"/>
      <w:szCs w:val="23"/>
    </w:rPr>
  </w:style>
  <w:style w:type="paragraph" w:customStyle="1" w:styleId="30">
    <w:name w:val="Основной текст (3)"/>
    <w:basedOn w:val="a"/>
    <w:link w:val="3"/>
    <w:rsid w:val="00643E8D"/>
    <w:pPr>
      <w:shd w:val="clear" w:color="auto" w:fill="FFFFFF"/>
      <w:spacing w:line="413" w:lineRule="exact"/>
      <w:jc w:val="both"/>
    </w:pPr>
    <w:rPr>
      <w:rFonts w:ascii="Times New Roman" w:eastAsia="Times New Roman" w:hAnsi="Times New Roman" w:cs="Times New Roman"/>
      <w:i/>
      <w:iCs/>
      <w:sz w:val="23"/>
      <w:szCs w:val="23"/>
    </w:rPr>
  </w:style>
  <w:style w:type="paragraph" w:customStyle="1" w:styleId="23">
    <w:name w:val="Заголовок №2"/>
    <w:basedOn w:val="a"/>
    <w:link w:val="22"/>
    <w:rsid w:val="00643E8D"/>
    <w:pPr>
      <w:shd w:val="clear" w:color="auto" w:fill="FFFFFF"/>
      <w:spacing w:line="413" w:lineRule="exact"/>
      <w:jc w:val="both"/>
      <w:outlineLvl w:val="1"/>
    </w:pPr>
    <w:rPr>
      <w:rFonts w:ascii="Times New Roman" w:eastAsia="Times New Roman" w:hAnsi="Times New Roman" w:cs="Times New Roman"/>
      <w:sz w:val="23"/>
      <w:szCs w:val="23"/>
    </w:rPr>
  </w:style>
  <w:style w:type="paragraph" w:customStyle="1" w:styleId="40">
    <w:name w:val="Основной текст (4)"/>
    <w:basedOn w:val="a"/>
    <w:link w:val="4"/>
    <w:rsid w:val="00643E8D"/>
    <w:pPr>
      <w:shd w:val="clear" w:color="auto" w:fill="FFFFFF"/>
      <w:spacing w:line="413" w:lineRule="exact"/>
    </w:pPr>
    <w:rPr>
      <w:rFonts w:ascii="Times New Roman" w:eastAsia="Times New Roman" w:hAnsi="Times New Roman" w:cs="Times New Roman"/>
      <w:b/>
      <w:bCs/>
      <w:i/>
      <w:iCs/>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16569</Words>
  <Characters>94446</Characters>
  <Application>Microsoft Office Word</Application>
  <DocSecurity>0</DocSecurity>
  <Lines>787</Lines>
  <Paragraphs>221</Paragraphs>
  <ScaleCrop>false</ScaleCrop>
  <Company>Microsoft</Company>
  <LinksUpToDate>false</LinksUpToDate>
  <CharactersWithSpaces>110794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ОБРАЗОВАНИЯ РОССИЙСКОЙ ФЕДЕРАЦИИ</dc:title>
  <dc:subject/>
  <dc:creator>Admin</dc:creator>
  <cp:keywords/>
  <cp:lastModifiedBy>intel-05</cp:lastModifiedBy>
  <cp:revision>6</cp:revision>
  <dcterms:created xsi:type="dcterms:W3CDTF">2005-10-18T17:29:00Z</dcterms:created>
  <dcterms:modified xsi:type="dcterms:W3CDTF">2019-01-21T19:57:00Z</dcterms:modified>
</cp:coreProperties>
</file>