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8D" w:rsidRPr="00D52D02" w:rsidRDefault="00107F05" w:rsidP="002143AC">
      <w:pPr>
        <w:pStyle w:val="20"/>
        <w:shd w:val="clear" w:color="auto" w:fill="auto"/>
        <w:spacing w:line="240" w:lineRule="auto"/>
        <w:ind w:left="4700"/>
        <w:jc w:val="right"/>
        <w:rPr>
          <w:sz w:val="24"/>
          <w:szCs w:val="24"/>
        </w:rPr>
      </w:pPr>
      <w:bookmarkStart w:id="0" w:name="_GoBack"/>
      <w:bookmarkEnd w:id="0"/>
      <w:r w:rsidRPr="00D52D02">
        <w:rPr>
          <w:sz w:val="24"/>
          <w:szCs w:val="24"/>
        </w:rPr>
        <w:t>Приложение к письму</w:t>
      </w:r>
    </w:p>
    <w:p w:rsidR="00643E8D" w:rsidRDefault="00107F05" w:rsidP="002143AC">
      <w:pPr>
        <w:pStyle w:val="20"/>
        <w:shd w:val="clear" w:color="auto" w:fill="auto"/>
        <w:spacing w:line="240" w:lineRule="auto"/>
        <w:ind w:left="4700" w:right="20"/>
        <w:jc w:val="right"/>
        <w:rPr>
          <w:sz w:val="24"/>
          <w:szCs w:val="24"/>
        </w:rPr>
      </w:pPr>
      <w:r w:rsidRPr="00D52D02">
        <w:rPr>
          <w:sz w:val="24"/>
          <w:szCs w:val="24"/>
        </w:rPr>
        <w:t>Департамента молодежной политики, воспитания и социальной защиты детей Минобрнауки России от 12 января 2007 г. № 06-11</w:t>
      </w:r>
    </w:p>
    <w:p w:rsidR="002143AC" w:rsidRDefault="002143AC" w:rsidP="00D52D02">
      <w:pPr>
        <w:pStyle w:val="20"/>
        <w:shd w:val="clear" w:color="auto" w:fill="auto"/>
        <w:spacing w:line="240" w:lineRule="auto"/>
        <w:ind w:left="4700" w:right="20"/>
        <w:rPr>
          <w:sz w:val="24"/>
          <w:szCs w:val="24"/>
        </w:rPr>
      </w:pPr>
    </w:p>
    <w:p w:rsidR="002143AC" w:rsidRPr="00D52D02" w:rsidRDefault="002143AC" w:rsidP="00D52D02">
      <w:pPr>
        <w:pStyle w:val="20"/>
        <w:shd w:val="clear" w:color="auto" w:fill="auto"/>
        <w:spacing w:line="240" w:lineRule="auto"/>
        <w:ind w:left="4700" w:right="20"/>
        <w:rPr>
          <w:sz w:val="24"/>
          <w:szCs w:val="24"/>
        </w:rPr>
      </w:pPr>
    </w:p>
    <w:p w:rsidR="00643E8D" w:rsidRDefault="00107F05" w:rsidP="002143AC">
      <w:pPr>
        <w:pStyle w:val="10"/>
        <w:keepNext/>
        <w:keepLines/>
        <w:shd w:val="clear" w:color="auto" w:fill="auto"/>
        <w:spacing w:before="0" w:after="0" w:line="240" w:lineRule="auto"/>
        <w:ind w:left="2160" w:right="1460"/>
        <w:jc w:val="center"/>
        <w:rPr>
          <w:sz w:val="24"/>
          <w:szCs w:val="24"/>
        </w:rPr>
      </w:pPr>
      <w:bookmarkStart w:id="1" w:name="bookmark0"/>
      <w:r w:rsidRPr="00D52D02">
        <w:rPr>
          <w:sz w:val="24"/>
          <w:szCs w:val="24"/>
        </w:rPr>
        <w:t>Методические рекомендации по организации деятельности школьных музеев и развитию детских краеведческих объединений</w:t>
      </w:r>
      <w:bookmarkEnd w:id="1"/>
      <w:r w:rsidR="002143AC">
        <w:rPr>
          <w:sz w:val="24"/>
          <w:szCs w:val="24"/>
        </w:rPr>
        <w:t>.</w:t>
      </w:r>
    </w:p>
    <w:p w:rsidR="002143AC" w:rsidRPr="00D52D02" w:rsidRDefault="002143AC" w:rsidP="00D52D02">
      <w:pPr>
        <w:pStyle w:val="10"/>
        <w:keepNext/>
        <w:keepLines/>
        <w:shd w:val="clear" w:color="auto" w:fill="auto"/>
        <w:spacing w:before="0" w:after="0" w:line="240" w:lineRule="auto"/>
        <w:ind w:left="2160" w:right="1460"/>
        <w:rPr>
          <w:sz w:val="24"/>
          <w:szCs w:val="24"/>
        </w:rPr>
      </w:pP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Рубеж ХХ и XXI столетий стал для России действительно переломным этапом. Это ощутимо сказывается на деятельности практически всех социальных институтов, включая школу. Перемены затронули и школьные музеи.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Еще в начале XX века в России и за рубежом сложилось отношение к музею как к демократическому по своему характеру и по просветительской направленности, “открытому для всех” социальному институту. Он был признан средством реформирования школы и частью единой системы внешкольного образования. Эта идея получает еще большое распространение в 1960-е годы и в последующие десятилетия, когда происходит окончательный отказ от приоритета задач хранения и изучения коллекций в пользу признания необходимости повернуться лицом к человеку, вступить с ним в диалог, служить интересам общества.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Современный музей образовательного учреждения (школьный музей) является уникальной точкой преломления культуры и образования. Перспективы его развития обусловлены развитием краеведения и туристско-краеведческой деятельности учащихся. Усиление краеведческой составляющей образования, особенно если оно осуществляется на базе школьного музея, - позитивная тенденция нашего времени и лучшая основа для патриотического воспитания подрастающего поколения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Школьный музей обладает такими качественными и количественными параметрами открытости, которые, в конечном итоге, определяют его уникальность по сравнению с другими музеями.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Школьный музей служит своим творцам.</w:t>
      </w:r>
      <w:r w:rsidRPr="00D52D02">
        <w:rPr>
          <w:sz w:val="24"/>
          <w:szCs w:val="24"/>
        </w:rPr>
        <w:t xml:space="preserve"> Те, кто создают этот музей (актив, учащиеся и педагоги школы, совет содействия и пр.), являются и его основными «потребителями» или «пользователями». Это отличает его от многих других музеев, включая государственные и ведомственные, которые создаются одной группой лиц (специалисты-музеологи) для другой (аудитория).</w:t>
      </w:r>
    </w:p>
    <w:p w:rsidR="00643E8D" w:rsidRPr="00D52D02" w:rsidRDefault="00107F05" w:rsidP="00D52D02">
      <w:pPr>
        <w:pStyle w:val="30"/>
        <w:shd w:val="clear" w:color="auto" w:fill="auto"/>
        <w:spacing w:line="240" w:lineRule="auto"/>
        <w:ind w:left="20" w:firstLine="720"/>
        <w:rPr>
          <w:sz w:val="24"/>
          <w:szCs w:val="24"/>
        </w:rPr>
      </w:pPr>
      <w:r w:rsidRPr="00D52D02">
        <w:rPr>
          <w:sz w:val="24"/>
          <w:szCs w:val="24"/>
        </w:rPr>
        <w:t>Школьный музей интегрирован в учебно-воспитательный процесс</w:t>
      </w:r>
      <w:r w:rsidRPr="00D52D02">
        <w:rPr>
          <w:rStyle w:val="31"/>
          <w:sz w:val="24"/>
          <w:szCs w:val="24"/>
        </w:rPr>
        <w:t>: через свои собрания и формы деятельности он связан с преподаванием конкретных учебных дисциплин и с дополнительным образованием. Подобная связь существует между школой и музеями других типов, но не является столь тесной и интенсивной.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Школьный музей</w:t>
      </w:r>
      <w:r w:rsidRPr="00D52D02">
        <w:rPr>
          <w:sz w:val="24"/>
          <w:szCs w:val="24"/>
        </w:rPr>
        <w:t xml:space="preserve"> более, чем какой-либо другой, </w:t>
      </w:r>
      <w:r w:rsidRPr="00D52D02">
        <w:rPr>
          <w:rStyle w:val="a8"/>
          <w:sz w:val="24"/>
          <w:szCs w:val="24"/>
        </w:rPr>
        <w:t>включен в жизнь местного сообщества,</w:t>
      </w:r>
      <w:r w:rsidRPr="00D52D02">
        <w:rPr>
          <w:sz w:val="24"/>
          <w:szCs w:val="24"/>
        </w:rPr>
        <w:t xml:space="preserve"> а «качество жизни» его самого непосредственным образом связано с отношением к нему со стороны местной администрации (включая учебный округ района и методический центр руководства работой музея), а также - близлежащих предприятий и учреждений, местных средств массовой информации и, наконец, жителей района (в том числе и прежде всего проживающих на данной территории родителей учащихся).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Отмеченные позиции со всей определенностью указывают на то, что школьный музей как открытая система имеет трехуровневое строение. Первый уровень - это собственно музей как центр музейно-педагогической и краеведческой работы в школе; второй уровень - интеграция музея в учебно-воспитательный процесс; третий уровень - связь музея с местным сообществом.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Успешность функционирования этой трехуровневой системы зависит от целого ряда внешних по отношению к ней факторов, из которых наиболее существенными на сегодняшний день является профессионализм тех, кто причастен к работе школьного музея.</w:t>
      </w:r>
    </w:p>
    <w:p w:rsidR="00643E8D" w:rsidRPr="00D52D02" w:rsidRDefault="00107F05" w:rsidP="00D52D02">
      <w:pPr>
        <w:pStyle w:val="23"/>
        <w:keepNext/>
        <w:keepLines/>
        <w:numPr>
          <w:ilvl w:val="0"/>
          <w:numId w:val="1"/>
        </w:numPr>
        <w:shd w:val="clear" w:color="auto" w:fill="auto"/>
        <w:tabs>
          <w:tab w:val="left" w:pos="951"/>
        </w:tabs>
        <w:spacing w:line="240" w:lineRule="auto"/>
        <w:ind w:left="20" w:firstLine="720"/>
        <w:rPr>
          <w:sz w:val="24"/>
          <w:szCs w:val="24"/>
        </w:rPr>
      </w:pPr>
      <w:bookmarkStart w:id="2" w:name="bookmark1"/>
      <w:r w:rsidRPr="00D52D02">
        <w:rPr>
          <w:sz w:val="24"/>
          <w:szCs w:val="24"/>
        </w:rPr>
        <w:t>Музей как центр музейно-педагогической и краеведческой работы в школе</w:t>
      </w:r>
      <w:bookmarkEnd w:id="2"/>
    </w:p>
    <w:p w:rsidR="00643E8D" w:rsidRPr="00D52D02" w:rsidRDefault="00107F05" w:rsidP="00D52D02">
      <w:pPr>
        <w:pStyle w:val="30"/>
        <w:numPr>
          <w:ilvl w:val="0"/>
          <w:numId w:val="2"/>
        </w:numPr>
        <w:shd w:val="clear" w:color="auto" w:fill="auto"/>
        <w:tabs>
          <w:tab w:val="left" w:pos="1153"/>
        </w:tabs>
        <w:spacing w:line="240" w:lineRule="auto"/>
        <w:ind w:left="20" w:firstLine="720"/>
        <w:rPr>
          <w:sz w:val="24"/>
          <w:szCs w:val="24"/>
        </w:rPr>
      </w:pPr>
      <w:r w:rsidRPr="00D52D02">
        <w:rPr>
          <w:sz w:val="24"/>
          <w:szCs w:val="24"/>
        </w:rPr>
        <w:t>Специфика школьного музея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 сочетании школьный музей ключевым является слово </w:t>
      </w:r>
      <w:r w:rsidRPr="00D52D02">
        <w:rPr>
          <w:rStyle w:val="a8"/>
          <w:sz w:val="24"/>
          <w:szCs w:val="24"/>
        </w:rPr>
        <w:t>музей.</w:t>
      </w:r>
      <w:r w:rsidRPr="00D52D02">
        <w:rPr>
          <w:sz w:val="24"/>
          <w:szCs w:val="24"/>
        </w:rPr>
        <w:t xml:space="preserve"> Как и любой другой, он обладает рядом характеристик и функций, присущих этому социальному институту. К </w:t>
      </w:r>
      <w:r w:rsidRPr="00D52D02">
        <w:rPr>
          <w:sz w:val="24"/>
          <w:szCs w:val="24"/>
        </w:rPr>
        <w:lastRenderedPageBreak/>
        <w:t>традиционным его функциям относятся: комплектование, изучение, учет, хранение коллекций, а также использование их в целях образования и воспитания. Школьный музей должен обладать достаточным для реализации этих функций фондом музейных предметов, а также экспозиционно-выставочным пространством, на базе которых он главным образом и осуществляет свою деятельность.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сознании детей традиционный музей устойчиво ассоциируется с прошлым. Здесь можно «ощутить» его, «окунуться в его атмосферу», «перенестись в него» из настоящего. А потому отличительной чертой (и преимуществом) музея большинство учащихся считают возможность увидеть: «старинные», «давние», «древние», «исторические» («доисторические»), а также «редкие» или «дорогие» экспонаты («предметы», «вещи», «памятники», «ценности», «достопримечательности»). Это картины (наиболее часто называемый экспонат), скульптура, драгоценности, книги и многое другое.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Отмеченную особенность многие переносят и на школьный музей. Поэтому, отвечая на вопрос “Представьте, что Вы создаете музей в школе. Придумайте для него название и напишите, каким он будет”, предлагают такие названия: «Музей истории древнего мира», «Про начало жизни на земле», «От первобытной истории до наших дней», «Древняя Русь», «Старинные изделия», «Палеонтологический музей № 2». Поскольку понятие музей часто ассоциируется с «художественный», появляется в этом списке «Музей картин», «Картинная галерея».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Однако подобных ответов немного. Рассуждая о школьном музее, дети чаще всего расстаются со стереотипами и желанием, чтобы музей в школе походил на «настоящий». Их предложения подтверждают, что в школьном музее видится отражение не жизни далеких предков (что подразумевает ориентация на глубокую «древность» и «старину»), а прежде всего своей собственной.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На рубеже XIX и XX веков существовало понятие местного музея, который отражал все аспекты жизни местного сообщества - природное окружение, историю, обычаи и традиции, уклад жизни, местные достопримечательности и знаменитости. Таким предстает в сознании детей и школьный музей, который тоже получает местное значение. В числе тем и названий первое место занимают: «Музей истории школы» (варианты: «Школьник», «Про школу», «Музей школьной жизни», «Моя школа», «От школы до института» и пр.). Нередко учащиеся предлагают выйти за пределы школьного здания. Впрочем, они не советуют отходить от него далеко и «проектируют» музеи: «Родной край: история, природа, достопримечательности», «Судьба моего района», «Наш округ».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Но большинство предложений отражают все же мир детских увлечений и интересов: «Старинные куклы», «Мир загадок», «Школьный музей познания литературы», «Воин», «Спорт», а также - «Музей наших находок», «Музей моих экспонатов», «Мастерство детей», «Музей детских поделок», «Про мои истории и все, что с ними связано».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Отвечая на прямо поставленный вопрос «Чем, по Вашему мнению, музей в школе должен отличаться от других музеев?», школьники также выделяют две его особенности. Это </w:t>
      </w:r>
      <w:r w:rsidRPr="00D52D02">
        <w:rPr>
          <w:rStyle w:val="a8"/>
          <w:sz w:val="24"/>
          <w:szCs w:val="24"/>
        </w:rPr>
        <w:t>адресность</w:t>
      </w:r>
      <w:r w:rsidRPr="00D52D02">
        <w:rPr>
          <w:sz w:val="24"/>
          <w:szCs w:val="24"/>
        </w:rPr>
        <w:t xml:space="preserve"> («Он должен быть адресован детям и быть интересен для них») и прямое участие детей в его создании («Часть экспонатов для него создается руками детей»). Точно те же две позиции выделили в качестве ведущих при ответе на этот вопрос педагоги.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 итоге опрос подтвердил, что основные «потребители» считают главной чертой специфики школьного музея как </w:t>
      </w:r>
      <w:r w:rsidRPr="00D52D02">
        <w:rPr>
          <w:rStyle w:val="a8"/>
          <w:sz w:val="24"/>
          <w:szCs w:val="24"/>
        </w:rPr>
        <w:t>«музей для детей и руками детей».</w:t>
      </w:r>
      <w:r w:rsidRPr="00D52D02">
        <w:rPr>
          <w:sz w:val="24"/>
          <w:szCs w:val="24"/>
        </w:rPr>
        <w:t xml:space="preserve"> Последнее </w:t>
      </w:r>
      <w:r w:rsidRPr="00D52D02">
        <w:rPr>
          <w:rStyle w:val="a8"/>
          <w:sz w:val="24"/>
          <w:szCs w:val="24"/>
        </w:rPr>
        <w:t>(руками детей</w:t>
      </w:r>
      <w:r w:rsidRPr="00D52D02">
        <w:rPr>
          <w:sz w:val="24"/>
          <w:szCs w:val="24"/>
        </w:rPr>
        <w:t>), трактуется широко и подразумевает участие школьников во всех видах деятельности музея. Однако не следует игнорировать и стремление учащихся видеть в музее экспонаты, изготовленные своими руками, собственные коллекции и находки.</w:t>
      </w:r>
    </w:p>
    <w:p w:rsidR="00643E8D" w:rsidRPr="00D52D02" w:rsidRDefault="00107F05" w:rsidP="00D52D02">
      <w:pPr>
        <w:pStyle w:val="30"/>
        <w:numPr>
          <w:ilvl w:val="0"/>
          <w:numId w:val="2"/>
        </w:numPr>
        <w:shd w:val="clear" w:color="auto" w:fill="auto"/>
        <w:tabs>
          <w:tab w:val="left" w:pos="1138"/>
        </w:tabs>
        <w:spacing w:line="240" w:lineRule="auto"/>
        <w:ind w:left="20" w:firstLine="720"/>
        <w:rPr>
          <w:sz w:val="24"/>
          <w:szCs w:val="24"/>
        </w:rPr>
      </w:pPr>
      <w:r w:rsidRPr="00D52D02">
        <w:rPr>
          <w:sz w:val="24"/>
          <w:szCs w:val="24"/>
        </w:rPr>
        <w:t>Потенциальные возможности образовательно-воспитательного воздействия</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Рассматривая школьный музей как центр музейно-педагогической и краеведческой</w:t>
      </w:r>
    </w:p>
    <w:p w:rsidR="00643E8D" w:rsidRPr="00D52D02" w:rsidRDefault="00107F05" w:rsidP="00D52D02">
      <w:pPr>
        <w:pStyle w:val="21"/>
        <w:shd w:val="clear" w:color="auto" w:fill="auto"/>
        <w:spacing w:before="0" w:line="240" w:lineRule="auto"/>
        <w:ind w:left="20" w:right="20"/>
        <w:rPr>
          <w:sz w:val="24"/>
          <w:szCs w:val="24"/>
        </w:rPr>
      </w:pPr>
      <w:r w:rsidRPr="00D52D02">
        <w:rPr>
          <w:sz w:val="24"/>
          <w:szCs w:val="24"/>
        </w:rPr>
        <w:t>работы в школе, мы вправе констатировать, что он является уникальной точкой преломления культуры и образования. Поэтому «музейность» обретает здесь новое качество. Передача социальной памяти, что составляет сущность любого музея, осуществляется здесь как бесконечный акт творческой реализации и культуротворчества его создателей и «пользователей», к которым относятся руководитель школьного музея, школьный актив, а также, в той или иной степени, учащиеся школы, педагоги-соратники и добровольные помощники.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Итак, музей в школе становится средством творческой самореализации, инициирует </w:t>
      </w:r>
      <w:r w:rsidRPr="00D52D02">
        <w:rPr>
          <w:sz w:val="24"/>
          <w:szCs w:val="24"/>
        </w:rPr>
        <w:lastRenderedPageBreak/>
        <w:t>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 Немаловажно отметить и то, что, выполняя все эти задачи, он посильно участвует в формировании музейного фонда страны.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Современные социально-экономические условия подталкивают музеи к обнаружению новых механизмов реализации своей жизнедеятельности. Это продиктовано желанием расширить круг потребителей, а также решить, в той или иной мере, насущные материально-экономические проблемы. «Запуск» этих механизмов связан с поиском оптимального способа развития музея и собственной уникальности в ряду других.</w:t>
      </w:r>
    </w:p>
    <w:p w:rsidR="00643E8D" w:rsidRPr="00D52D02" w:rsidRDefault="00107F05" w:rsidP="00D52D02">
      <w:pPr>
        <w:pStyle w:val="30"/>
        <w:numPr>
          <w:ilvl w:val="0"/>
          <w:numId w:val="2"/>
        </w:numPr>
        <w:shd w:val="clear" w:color="auto" w:fill="auto"/>
        <w:tabs>
          <w:tab w:val="left" w:pos="1134"/>
        </w:tabs>
        <w:spacing w:line="240" w:lineRule="auto"/>
        <w:ind w:left="20" w:firstLine="720"/>
        <w:rPr>
          <w:sz w:val="24"/>
          <w:szCs w:val="24"/>
        </w:rPr>
      </w:pPr>
      <w:r w:rsidRPr="00D52D02">
        <w:rPr>
          <w:sz w:val="24"/>
          <w:szCs w:val="24"/>
        </w:rPr>
        <w:t>Инварианты школьного музея (типы, профили, жанры)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Самобытность школьного музея определяется прежде всего тем, что он - музей особого типа. Являясь частью музейно-педагогического процесса, он </w:t>
      </w:r>
      <w:r w:rsidRPr="00D52D02">
        <w:rPr>
          <w:rStyle w:val="a8"/>
          <w:sz w:val="24"/>
          <w:szCs w:val="24"/>
        </w:rPr>
        <w:t>адресован</w:t>
      </w:r>
      <w:r w:rsidRPr="00D52D02">
        <w:rPr>
          <w:sz w:val="24"/>
          <w:szCs w:val="24"/>
        </w:rPr>
        <w:t xml:space="preserve"> детской аудитории, имеет ярко выраженную </w:t>
      </w:r>
      <w:r w:rsidRPr="00D52D02">
        <w:rPr>
          <w:rStyle w:val="a8"/>
          <w:sz w:val="24"/>
          <w:szCs w:val="24"/>
        </w:rPr>
        <w:t>образовательную направленность,</w:t>
      </w:r>
      <w:r w:rsidRPr="00D52D02">
        <w:rPr>
          <w:sz w:val="24"/>
          <w:szCs w:val="24"/>
        </w:rPr>
        <w:t xml:space="preserve"> строит свою работу на основе активного </w:t>
      </w:r>
      <w:r w:rsidRPr="00D52D02">
        <w:rPr>
          <w:rStyle w:val="a8"/>
          <w:sz w:val="24"/>
          <w:szCs w:val="24"/>
        </w:rPr>
        <w:t>вовлечения в деятельность и сотворчество</w:t>
      </w:r>
      <w:r w:rsidRPr="00D52D02">
        <w:rPr>
          <w:sz w:val="24"/>
          <w:szCs w:val="24"/>
        </w:rPr>
        <w:t xml:space="preserve"> учащихся, детей и педагогов, детей и родителей, а также других помощников и партнеров. Как только музей в школе утрачивает эти характеристики и старается походить на традиционный музей, он встает на путь, который ведет в тупик.</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К школьному музею как типу наиболее близок детский музей, который также имеет столетнюю историю развития. Как и школьный, он обращен к детской аудитории и семье, направлен на развитие ребенка и строит свою деятельность на основе использования интерактивных методик. Последнее подразумевает самое непосредственное взаимодействие с предметом, создание фонда материалов, доступных для тактильного восприятия, использование своеобразных путеводителей («творческих заданий», «листков активности», «рабочих тетрадей»), заменяющих экскурсию. Однако в детском музее преимущественное внимание уделяется активизации процесса </w:t>
      </w:r>
      <w:r w:rsidRPr="00D52D02">
        <w:rPr>
          <w:rStyle w:val="a8"/>
          <w:sz w:val="24"/>
          <w:szCs w:val="24"/>
        </w:rPr>
        <w:t xml:space="preserve">восприятия </w:t>
      </w:r>
      <w:r w:rsidRPr="00D52D02">
        <w:rPr>
          <w:sz w:val="24"/>
          <w:szCs w:val="24"/>
        </w:rPr>
        <w:t xml:space="preserve">музейного материала, тогда как в школьном - </w:t>
      </w:r>
      <w:r w:rsidRPr="00D52D02">
        <w:rPr>
          <w:rStyle w:val="a8"/>
          <w:sz w:val="24"/>
          <w:szCs w:val="24"/>
        </w:rPr>
        <w:t>вовлечению детей в создание проектов.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Школьные музеи представляют достаточно богатую профильную палитру. Это историко-краеведческие, художественные, народного быта и культуры, истории школы, образования, наконец, естественнонаучные и технические. Очевидно явное преобладание, в количественном отношении, музеев военно-исторического профиля (2/3 из них посвящены событиям Великой Отечественной войны 1941-1945 гг.).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Однако и специалисты, и сами «пользователи» (по данным социологического опроса) указывают на большой потенциал и реальную ценность музеев историко</w:t>
      </w:r>
      <w:r w:rsidRPr="00D52D02">
        <w:rPr>
          <w:sz w:val="24"/>
          <w:szCs w:val="24"/>
        </w:rPr>
        <w:softHyphen/>
        <w:t>краеведческого профиля в силу возможности их большей интеграции в учебный процесс и сферу дополнительного образования детей. Особенно перспективным представляется в этом контексте вовлечение школьных музеев в краеведческую деятельность, их ориентацию на детско-юношеский туризм.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Представляется также, что школьный музей должен работать не только с понятием профиль. Особого внимания сегодня заслуживает проблема определения жанра как оптимального способа реализации своей самобытности и своих возможностей на уровне современных музейных технологий.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Можно выделить пять жанров, главным критерием определения которых стали </w:t>
      </w:r>
      <w:r w:rsidRPr="00D52D02">
        <w:rPr>
          <w:rStyle w:val="a8"/>
          <w:sz w:val="24"/>
          <w:szCs w:val="24"/>
        </w:rPr>
        <w:t>способ и уровень интеграции</w:t>
      </w:r>
      <w:r w:rsidRPr="00D52D02">
        <w:rPr>
          <w:sz w:val="24"/>
          <w:szCs w:val="24"/>
        </w:rPr>
        <w:t xml:space="preserve"> в учебный процесс и сферу дополнительного образования детей. Это следующие жанры:</w:t>
      </w:r>
    </w:p>
    <w:p w:rsidR="00643E8D" w:rsidRPr="00D52D02" w:rsidRDefault="00107F05" w:rsidP="00D52D02">
      <w:pPr>
        <w:pStyle w:val="21"/>
        <w:numPr>
          <w:ilvl w:val="0"/>
          <w:numId w:val="3"/>
        </w:numPr>
        <w:shd w:val="clear" w:color="auto" w:fill="auto"/>
        <w:tabs>
          <w:tab w:val="left" w:pos="951"/>
        </w:tabs>
        <w:spacing w:before="0" w:line="240" w:lineRule="auto"/>
        <w:ind w:left="20" w:firstLine="720"/>
        <w:rPr>
          <w:sz w:val="24"/>
          <w:szCs w:val="24"/>
        </w:rPr>
      </w:pPr>
      <w:r w:rsidRPr="00D52D02">
        <w:rPr>
          <w:sz w:val="24"/>
          <w:szCs w:val="24"/>
        </w:rPr>
        <w:t>Музей-экспозиция (выставка).</w:t>
      </w:r>
    </w:p>
    <w:p w:rsidR="00643E8D" w:rsidRPr="00D52D02" w:rsidRDefault="00107F05" w:rsidP="00D52D02">
      <w:pPr>
        <w:pStyle w:val="21"/>
        <w:numPr>
          <w:ilvl w:val="0"/>
          <w:numId w:val="3"/>
        </w:numPr>
        <w:shd w:val="clear" w:color="auto" w:fill="auto"/>
        <w:tabs>
          <w:tab w:val="left" w:pos="975"/>
        </w:tabs>
        <w:spacing w:before="0" w:line="240" w:lineRule="auto"/>
        <w:ind w:left="20" w:firstLine="720"/>
        <w:rPr>
          <w:sz w:val="24"/>
          <w:szCs w:val="24"/>
        </w:rPr>
      </w:pPr>
      <w:r w:rsidRPr="00D52D02">
        <w:rPr>
          <w:sz w:val="24"/>
          <w:szCs w:val="24"/>
        </w:rPr>
        <w:t>Музей-мастерская (студия).</w:t>
      </w:r>
    </w:p>
    <w:p w:rsidR="00643E8D" w:rsidRPr="00D52D02" w:rsidRDefault="00107F05" w:rsidP="00D52D02">
      <w:pPr>
        <w:pStyle w:val="21"/>
        <w:numPr>
          <w:ilvl w:val="0"/>
          <w:numId w:val="3"/>
        </w:numPr>
        <w:shd w:val="clear" w:color="auto" w:fill="auto"/>
        <w:tabs>
          <w:tab w:val="left" w:pos="970"/>
        </w:tabs>
        <w:spacing w:before="0" w:line="240" w:lineRule="auto"/>
        <w:ind w:left="20" w:firstLine="720"/>
        <w:rPr>
          <w:sz w:val="24"/>
          <w:szCs w:val="24"/>
        </w:rPr>
      </w:pPr>
      <w:r w:rsidRPr="00D52D02">
        <w:rPr>
          <w:sz w:val="24"/>
          <w:szCs w:val="24"/>
        </w:rPr>
        <w:t>Музей-лаборатория.</w:t>
      </w:r>
    </w:p>
    <w:p w:rsidR="00643E8D" w:rsidRPr="00D52D02" w:rsidRDefault="00107F05" w:rsidP="00D52D02">
      <w:pPr>
        <w:pStyle w:val="21"/>
        <w:numPr>
          <w:ilvl w:val="0"/>
          <w:numId w:val="3"/>
        </w:numPr>
        <w:shd w:val="clear" w:color="auto" w:fill="auto"/>
        <w:tabs>
          <w:tab w:val="left" w:pos="975"/>
        </w:tabs>
        <w:spacing w:before="0" w:line="240" w:lineRule="auto"/>
        <w:ind w:left="20" w:firstLine="720"/>
        <w:rPr>
          <w:sz w:val="24"/>
          <w:szCs w:val="24"/>
        </w:rPr>
      </w:pPr>
      <w:r w:rsidRPr="00D52D02">
        <w:rPr>
          <w:sz w:val="24"/>
          <w:szCs w:val="24"/>
        </w:rPr>
        <w:t>Музей-клуб, музей-театр.</w:t>
      </w:r>
    </w:p>
    <w:p w:rsidR="00643E8D" w:rsidRPr="00D52D02" w:rsidRDefault="00107F05" w:rsidP="00D52D02">
      <w:pPr>
        <w:pStyle w:val="21"/>
        <w:numPr>
          <w:ilvl w:val="0"/>
          <w:numId w:val="3"/>
        </w:numPr>
        <w:shd w:val="clear" w:color="auto" w:fill="auto"/>
        <w:tabs>
          <w:tab w:val="left" w:pos="966"/>
        </w:tabs>
        <w:spacing w:before="0" w:line="240" w:lineRule="auto"/>
        <w:ind w:left="20" w:firstLine="720"/>
        <w:rPr>
          <w:sz w:val="24"/>
          <w:szCs w:val="24"/>
        </w:rPr>
      </w:pPr>
      <w:r w:rsidRPr="00D52D02">
        <w:rPr>
          <w:sz w:val="24"/>
          <w:szCs w:val="24"/>
        </w:rPr>
        <w:t>Музей-адаптационный центр.</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К возможным отнесем:</w:t>
      </w:r>
    </w:p>
    <w:p w:rsidR="00643E8D" w:rsidRPr="00D52D02" w:rsidRDefault="00107F05" w:rsidP="00D52D02">
      <w:pPr>
        <w:pStyle w:val="21"/>
        <w:numPr>
          <w:ilvl w:val="0"/>
          <w:numId w:val="3"/>
        </w:numPr>
        <w:shd w:val="clear" w:color="auto" w:fill="auto"/>
        <w:tabs>
          <w:tab w:val="left" w:pos="970"/>
        </w:tabs>
        <w:spacing w:before="0" w:line="240" w:lineRule="auto"/>
        <w:ind w:left="20" w:firstLine="720"/>
        <w:rPr>
          <w:sz w:val="24"/>
          <w:szCs w:val="24"/>
        </w:rPr>
      </w:pPr>
      <w:r w:rsidRPr="00D52D02">
        <w:rPr>
          <w:sz w:val="24"/>
          <w:szCs w:val="24"/>
        </w:rPr>
        <w:t>Музей-экскурсионное бюро.</w:t>
      </w:r>
    </w:p>
    <w:p w:rsidR="00643E8D" w:rsidRPr="00D52D02" w:rsidRDefault="00107F05" w:rsidP="00D52D02">
      <w:pPr>
        <w:pStyle w:val="21"/>
        <w:numPr>
          <w:ilvl w:val="0"/>
          <w:numId w:val="3"/>
        </w:numPr>
        <w:shd w:val="clear" w:color="auto" w:fill="auto"/>
        <w:tabs>
          <w:tab w:val="left" w:pos="970"/>
        </w:tabs>
        <w:spacing w:before="0" w:line="240" w:lineRule="auto"/>
        <w:ind w:left="20" w:firstLine="720"/>
        <w:rPr>
          <w:sz w:val="24"/>
          <w:szCs w:val="24"/>
        </w:rPr>
      </w:pPr>
      <w:r w:rsidRPr="00D52D02">
        <w:rPr>
          <w:sz w:val="24"/>
          <w:szCs w:val="24"/>
        </w:rPr>
        <w:t>Музей-игротека.</w:t>
      </w:r>
    </w:p>
    <w:p w:rsidR="00643E8D" w:rsidRPr="00D52D02" w:rsidRDefault="00107F05" w:rsidP="00D52D02">
      <w:pPr>
        <w:pStyle w:val="21"/>
        <w:numPr>
          <w:ilvl w:val="0"/>
          <w:numId w:val="3"/>
        </w:numPr>
        <w:shd w:val="clear" w:color="auto" w:fill="auto"/>
        <w:tabs>
          <w:tab w:val="left" w:pos="966"/>
        </w:tabs>
        <w:spacing w:before="0" w:line="240" w:lineRule="auto"/>
        <w:ind w:left="20" w:firstLine="720"/>
        <w:rPr>
          <w:sz w:val="24"/>
          <w:szCs w:val="24"/>
        </w:rPr>
      </w:pPr>
      <w:r w:rsidRPr="00D52D02">
        <w:rPr>
          <w:sz w:val="24"/>
          <w:szCs w:val="24"/>
        </w:rPr>
        <w:t>Музейное кафе.</w:t>
      </w:r>
    </w:p>
    <w:p w:rsidR="00643E8D" w:rsidRPr="00D52D02" w:rsidRDefault="00107F05" w:rsidP="00D52D02">
      <w:pPr>
        <w:pStyle w:val="21"/>
        <w:numPr>
          <w:ilvl w:val="0"/>
          <w:numId w:val="3"/>
        </w:numPr>
        <w:shd w:val="clear" w:color="auto" w:fill="auto"/>
        <w:tabs>
          <w:tab w:val="left" w:pos="970"/>
        </w:tabs>
        <w:spacing w:before="0" w:line="240" w:lineRule="auto"/>
        <w:ind w:left="20" w:firstLine="720"/>
        <w:rPr>
          <w:sz w:val="24"/>
          <w:szCs w:val="24"/>
        </w:rPr>
      </w:pPr>
      <w:r w:rsidRPr="00D52D02">
        <w:rPr>
          <w:sz w:val="24"/>
          <w:szCs w:val="24"/>
        </w:rPr>
        <w:t>Музей-ярмарка.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Прежде чем кратко охарактеризовать каждый из этих жанров, следует особо подчеркнуть, что едва ли они могут существовать в чистом виде. Мы выделили их на уровне модельного проектирования с учетом главной, ведущей характеристики. В реальности каждый школьный музей представляет собой некий конгломерат, синтез различных характеристик. Вопрос лишь в их </w:t>
      </w:r>
      <w:r w:rsidRPr="00D52D02">
        <w:rPr>
          <w:sz w:val="24"/>
          <w:szCs w:val="24"/>
        </w:rPr>
        <w:lastRenderedPageBreak/>
        <w:t>иерархии, соразмерности и соподчинении. С учетом сказанного перейдем к характеристике жанров.</w:t>
      </w:r>
    </w:p>
    <w:p w:rsidR="00643E8D" w:rsidRPr="00D52D02" w:rsidRDefault="00107F05" w:rsidP="00D52D02">
      <w:pPr>
        <w:pStyle w:val="21"/>
        <w:shd w:val="clear" w:color="auto" w:fill="auto"/>
        <w:spacing w:before="0" w:line="240" w:lineRule="auto"/>
        <w:ind w:left="20" w:right="20" w:firstLine="760"/>
        <w:rPr>
          <w:sz w:val="24"/>
          <w:szCs w:val="24"/>
        </w:rPr>
      </w:pPr>
      <w:r w:rsidRPr="00D52D02">
        <w:rPr>
          <w:rStyle w:val="11"/>
          <w:sz w:val="24"/>
          <w:szCs w:val="24"/>
        </w:rPr>
        <w:t>Музей-экспозиция (выставка).</w:t>
      </w:r>
      <w:r w:rsidRPr="00D52D02">
        <w:rPr>
          <w:sz w:val="24"/>
          <w:szCs w:val="24"/>
        </w:rPr>
        <w:t xml:space="preserve"> Экспозиция музея представляет собой более или менее сложившийся комплекс предметов, малодоступных для интерактивного использования (закрытые витрины и шкафы, жесткая развеска). Экспозиционное пространство строго локализовано, используется преимущественно для проведения экскурсий по определенной, достаточно ограниченной тематике. Музейный материал задействован в учебном процессе главным образом в качестве иллюстрации. В условиях школы такой музей чаще становится фактом престижа, внешкольная, кружковая, досуговая деятельность представлена минимально.</w:t>
      </w:r>
    </w:p>
    <w:p w:rsidR="00643E8D" w:rsidRPr="00D52D02" w:rsidRDefault="00107F05" w:rsidP="00D52D02">
      <w:pPr>
        <w:pStyle w:val="21"/>
        <w:shd w:val="clear" w:color="auto" w:fill="auto"/>
        <w:spacing w:before="0" w:line="240" w:lineRule="auto"/>
        <w:ind w:left="20" w:right="20" w:firstLine="760"/>
        <w:rPr>
          <w:sz w:val="24"/>
          <w:szCs w:val="24"/>
        </w:rPr>
      </w:pPr>
      <w:r w:rsidRPr="00D52D02">
        <w:rPr>
          <w:sz w:val="24"/>
          <w:szCs w:val="24"/>
        </w:rPr>
        <w:t>Этот жанр школьного музея нуждается в наращивании целого ряда функций. При инициативе руководителя и школьного актива он, несомненно, обладает большими перспективами.</w:t>
      </w:r>
    </w:p>
    <w:p w:rsidR="00643E8D" w:rsidRPr="00D52D02" w:rsidRDefault="00107F05" w:rsidP="00D52D02">
      <w:pPr>
        <w:pStyle w:val="21"/>
        <w:shd w:val="clear" w:color="auto" w:fill="auto"/>
        <w:spacing w:before="0" w:line="240" w:lineRule="auto"/>
        <w:ind w:left="20" w:right="20" w:firstLine="760"/>
        <w:rPr>
          <w:sz w:val="24"/>
          <w:szCs w:val="24"/>
        </w:rPr>
      </w:pPr>
      <w:r w:rsidRPr="00D52D02">
        <w:rPr>
          <w:sz w:val="24"/>
          <w:szCs w:val="24"/>
        </w:rPr>
        <w:t>Следующие три жанра уже сейчас четко сориентированы на развитие определенных профильных дисциплин, на расширение опыта, знаний и умений учащихся в основной или дополнительной сфере образования. Они чаще всего получают развитие в школах, сориентированных на ту или иную область знания или жанр искусства.</w:t>
      </w:r>
    </w:p>
    <w:p w:rsidR="00643E8D" w:rsidRPr="00D52D02" w:rsidRDefault="00107F05" w:rsidP="00D52D02">
      <w:pPr>
        <w:pStyle w:val="21"/>
        <w:shd w:val="clear" w:color="auto" w:fill="auto"/>
        <w:spacing w:before="0" w:line="240" w:lineRule="auto"/>
        <w:ind w:left="20" w:right="20" w:firstLine="760"/>
        <w:rPr>
          <w:sz w:val="24"/>
          <w:szCs w:val="24"/>
        </w:rPr>
      </w:pPr>
      <w:r w:rsidRPr="00D52D02">
        <w:rPr>
          <w:rStyle w:val="11"/>
          <w:sz w:val="24"/>
          <w:szCs w:val="24"/>
        </w:rPr>
        <w:t>Музей-мастерская (студия).</w:t>
      </w:r>
      <w:r w:rsidRPr="00D52D02">
        <w:rPr>
          <w:sz w:val="24"/>
          <w:szCs w:val="24"/>
        </w:rPr>
        <w:t xml:space="preserve"> Экспозиционное пространство выстраивается в этом музее таким образом, что в нем обязательно присутствуют рабочие зоны для творческой деятельности учащихся. Иногда такой музей располагается в классах, где проводятся уроки технологии, или в художественных мастерских. Экспозиции может быть также рассредоточены по отдельным кабинетам. Все это способствует органичному включению музея в учебный процесс, а также в сферу дополнительного образования детей.</w:t>
      </w:r>
    </w:p>
    <w:p w:rsidR="00643E8D" w:rsidRPr="00D52D02" w:rsidRDefault="00107F05" w:rsidP="00D52D02">
      <w:pPr>
        <w:pStyle w:val="21"/>
        <w:shd w:val="clear" w:color="auto" w:fill="auto"/>
        <w:spacing w:before="0" w:line="240" w:lineRule="auto"/>
        <w:ind w:left="20" w:right="20" w:firstLine="760"/>
        <w:rPr>
          <w:sz w:val="24"/>
          <w:szCs w:val="24"/>
        </w:rPr>
      </w:pPr>
      <w:r w:rsidRPr="00D52D02">
        <w:rPr>
          <w:rStyle w:val="11"/>
          <w:sz w:val="24"/>
          <w:szCs w:val="24"/>
        </w:rPr>
        <w:t>Музей-лаборатория.</w:t>
      </w:r>
      <w:r w:rsidRPr="00D52D02">
        <w:rPr>
          <w:sz w:val="24"/>
          <w:szCs w:val="24"/>
        </w:rPr>
        <w:t xml:space="preserve"> Этот жанр очень близок музею-мастерской. Отличие состоит в характере коллекции, на основе которых музей осуществляет свою деятельность. Это коллекции естественнонаучного и технического профиля, обычно весьма обширные. Часть их размещена в предметных кабинетах. Экспозиционное пространство включает исследовательские лаборатории и оборудование.</w:t>
      </w:r>
    </w:p>
    <w:p w:rsidR="00643E8D" w:rsidRPr="00D52D02" w:rsidRDefault="00107F05" w:rsidP="00D52D02">
      <w:pPr>
        <w:pStyle w:val="21"/>
        <w:shd w:val="clear" w:color="auto" w:fill="auto"/>
        <w:spacing w:before="0" w:line="240" w:lineRule="auto"/>
        <w:ind w:left="20" w:right="20" w:firstLine="760"/>
        <w:rPr>
          <w:sz w:val="24"/>
          <w:szCs w:val="24"/>
        </w:rPr>
      </w:pPr>
      <w:r w:rsidRPr="00D52D02">
        <w:rPr>
          <w:rStyle w:val="11"/>
          <w:sz w:val="24"/>
          <w:szCs w:val="24"/>
        </w:rPr>
        <w:t>Музей-клуб, музей-театр.</w:t>
      </w:r>
      <w:r w:rsidRPr="00D52D02">
        <w:rPr>
          <w:sz w:val="24"/>
          <w:szCs w:val="24"/>
        </w:rPr>
        <w:t xml:space="preserve"> Экспозиция музея данного жанра, как правило, достаточно компактная и статичная, служит подспорьем для развитых форм клубно</w:t>
      </w:r>
      <w:r w:rsidRPr="00D52D02">
        <w:rPr>
          <w:sz w:val="24"/>
          <w:szCs w:val="24"/>
        </w:rPr>
        <w:softHyphen/>
        <w:t>кружковой деятельности. Она органично включается в работу школьного театра, становится основой для преподавания страноведения, изучения культуры, обычаев, языка того или иного народа и пр. Фонды музея-театра или музея-клуба могут быть представлены театральными костюмами, фото- и кинодокументами о театральных постановках, афишами, летописями истории театра или клуба, выпусками журналов и газет, рефератами по культуре или обычаям изучаемой страны, музыкальными записями и пр.</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Теперь охарактеризуем музей, который становится органической частью тех школ, где существуют классы коррекции или учатся дети, нуждающиеся в социальной реабилитации.</w:t>
      </w:r>
    </w:p>
    <w:p w:rsidR="00643E8D" w:rsidRPr="00D52D02" w:rsidRDefault="00107F05" w:rsidP="00D52D02">
      <w:pPr>
        <w:pStyle w:val="21"/>
        <w:shd w:val="clear" w:color="auto" w:fill="auto"/>
        <w:spacing w:before="0" w:line="240" w:lineRule="auto"/>
        <w:ind w:left="20" w:right="20" w:firstLine="740"/>
        <w:rPr>
          <w:sz w:val="24"/>
          <w:szCs w:val="24"/>
        </w:rPr>
      </w:pPr>
      <w:r w:rsidRPr="00D52D02">
        <w:rPr>
          <w:rStyle w:val="11"/>
          <w:sz w:val="24"/>
          <w:szCs w:val="24"/>
        </w:rPr>
        <w:t>Музей-адаптационный центр.</w:t>
      </w:r>
      <w:r w:rsidRPr="00D52D02">
        <w:rPr>
          <w:sz w:val="24"/>
          <w:szCs w:val="24"/>
        </w:rPr>
        <w:t xml:space="preserve"> Это может быть музей с четко выявленной социально-психологической задачей - создание атмосферы психологически комфортного общения. Чаще всего руководитель такого музея - психолог, работающий с детьми из неблагополучных семей, с подростками, имеющими отклонения в развитии, с инвалидами. Важно, чтобы работа музея велась по специально разработанной, рассчитанной на длительной срок программе, учитывающей специфику аудитории. Само экспозиционное пространство должно создавать “разгрузочную” среду, способствующую созданию климата доверительного общения, а также вовлечению детей в различные виды деятельности.</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Кратко попытаемся очертить возможности следующих трех жанров, которые мы определили как гипотетически возможные. Деятельность таких музеев имеет не только гуманитарное значение, но и напрямую связана с новыми экономическими реалиями, поскольку может способствовать улучшению материального положения и школ, и обучающихся.</w:t>
      </w:r>
    </w:p>
    <w:p w:rsidR="00643E8D" w:rsidRPr="00D52D02" w:rsidRDefault="00107F05" w:rsidP="00D52D02">
      <w:pPr>
        <w:pStyle w:val="21"/>
        <w:shd w:val="clear" w:color="auto" w:fill="auto"/>
        <w:spacing w:before="0" w:line="240" w:lineRule="auto"/>
        <w:ind w:left="20" w:right="20" w:firstLine="740"/>
        <w:rPr>
          <w:sz w:val="24"/>
          <w:szCs w:val="24"/>
        </w:rPr>
      </w:pPr>
      <w:r w:rsidRPr="00D52D02">
        <w:rPr>
          <w:rStyle w:val="11"/>
          <w:sz w:val="24"/>
          <w:szCs w:val="24"/>
        </w:rPr>
        <w:t>Музей-экскурсионное бюро.</w:t>
      </w:r>
      <w:r w:rsidRPr="00D52D02">
        <w:rPr>
          <w:sz w:val="24"/>
          <w:szCs w:val="24"/>
        </w:rPr>
        <w:t xml:space="preserve"> Создание подобного музея возможно на базе активных краеведческих изысканий в области истории и культуры того или иного района. Накапливаемая информация может стать основой школьного экскурсионного бюро, которое разрабатывает местную краеведческую тематику и предлагает этот «продукт» образовательным учреждениям своего района, в том числе через циклы лекций (включая выездные) и экскурсий. Создание такого музея возможно на основе введения в программу школы факультатива по «Экскурсоведению», в который войдут такие дисциплины как краеведение, экологический туризм, мастерство экскурсовода и др. Для более эффективной деятельности музея данной направленности необходимо укрепление его контактов с туристскими центрами района, прежде всего детскими туристскими центрами.</w:t>
      </w:r>
    </w:p>
    <w:p w:rsidR="00643E8D" w:rsidRPr="00D52D02" w:rsidRDefault="00107F05" w:rsidP="00D52D02">
      <w:pPr>
        <w:pStyle w:val="21"/>
        <w:shd w:val="clear" w:color="auto" w:fill="auto"/>
        <w:spacing w:before="0" w:line="240" w:lineRule="auto"/>
        <w:ind w:left="20" w:right="20" w:firstLine="740"/>
        <w:rPr>
          <w:sz w:val="24"/>
          <w:szCs w:val="24"/>
        </w:rPr>
      </w:pPr>
      <w:r w:rsidRPr="00D52D02">
        <w:rPr>
          <w:rStyle w:val="11"/>
          <w:sz w:val="24"/>
          <w:szCs w:val="24"/>
        </w:rPr>
        <w:lastRenderedPageBreak/>
        <w:t>Музей-игротека.</w:t>
      </w:r>
      <w:r w:rsidRPr="00D52D02">
        <w:rPr>
          <w:sz w:val="24"/>
          <w:szCs w:val="24"/>
        </w:rPr>
        <w:t xml:space="preserve"> Это может быть музей игр и игрушек, часть которых принесена из дома, но основная - изготовлена руками детей, например, на уроках технологии. Музейный актив и учителя проводят на основе этих коллекций театрализованные занятия со школьниками младших классов, группами продленного дня, а также предлагает выездные представления близлежащим детским садам и школам. Необходимой составляющей деятельности подобного музея является изучение истории производства и бытования игрушки. Важная роль отводится также сценарно-постановочному аспекту, т.е. созданию специальных сценариев для проведения тематических занятий. Это определяет целесообразность введения в программу занятий с активом факультатива "Музейный сценарий".</w:t>
      </w:r>
    </w:p>
    <w:p w:rsidR="00643E8D" w:rsidRPr="00D52D02" w:rsidRDefault="00107F05" w:rsidP="00D52D02">
      <w:pPr>
        <w:pStyle w:val="21"/>
        <w:shd w:val="clear" w:color="auto" w:fill="auto"/>
        <w:spacing w:before="0" w:line="240" w:lineRule="auto"/>
        <w:ind w:left="20" w:right="20" w:firstLine="740"/>
        <w:rPr>
          <w:sz w:val="24"/>
          <w:szCs w:val="24"/>
        </w:rPr>
      </w:pPr>
      <w:r w:rsidRPr="00D52D02">
        <w:rPr>
          <w:rStyle w:val="11"/>
          <w:sz w:val="24"/>
          <w:szCs w:val="24"/>
        </w:rPr>
        <w:t>Музейное кафе</w:t>
      </w:r>
      <w:r w:rsidRPr="00D52D02">
        <w:rPr>
          <w:sz w:val="24"/>
          <w:szCs w:val="24"/>
        </w:rPr>
        <w:t xml:space="preserve"> уместнее всего организовать в школах или учреждениях профессионального образования (начального, среднего), где готовят будущих кулинаров. Важно развернуть эту деятельность так, чтобы культура приготовления и потребления пищи была связана с историей, национальными праздниками и обычаями, традициями того или иного народа, а музейные посиделки приносили радость неформального общения всем участникам. Об органичности подобного жанра свидетельствует то, что многие детские музеи практикуют занятия, на которых можно научиться приготавливать пищу по старинным рецептам или окунуться в атмосферу традиционного для той или иной страны застолья. К примеру, здесь можно приобщиться к традиции празднования на Руси Масленицы, Пасхи, именин и других календарных и семейных праздников. В этом случае обыкновенное, на первый взгляд, застолье приобретает оттенок «исторической игры».</w:t>
      </w:r>
    </w:p>
    <w:p w:rsidR="00643E8D" w:rsidRPr="00D52D02" w:rsidRDefault="00107F05" w:rsidP="00D52D02">
      <w:pPr>
        <w:pStyle w:val="21"/>
        <w:shd w:val="clear" w:color="auto" w:fill="auto"/>
        <w:spacing w:before="0" w:line="240" w:lineRule="auto"/>
        <w:ind w:left="20" w:right="20" w:firstLine="740"/>
        <w:rPr>
          <w:sz w:val="24"/>
          <w:szCs w:val="24"/>
        </w:rPr>
      </w:pPr>
      <w:r w:rsidRPr="00D52D02">
        <w:rPr>
          <w:rStyle w:val="11"/>
          <w:sz w:val="24"/>
          <w:szCs w:val="24"/>
        </w:rPr>
        <w:t>Музей-ярмарка</w:t>
      </w:r>
      <w:r w:rsidRPr="00D52D02">
        <w:rPr>
          <w:sz w:val="24"/>
          <w:szCs w:val="24"/>
        </w:rPr>
        <w:t xml:space="preserve"> одновременно выполняет функцию торгового и рекреационного центра. Он может взять на себя реализацию любого вида продукции, изготовленной обучающимися в мастерских своей или окрестных школ. При организации торговых ярмарок, выездных акций, связанных с участием в праздниках или вечерах, у школьников появляется возможность попробовать себя в таких актуальных ролях, как коммерческий агент или специалист по маркетингу. Это определяет перспективу создания подобных музеев в школах, ориентированных на обучения подобным профессиям.</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При выборе того или иного профиля или жанра прежде всего приходится учитывать реальные потребности конкретной школы. Представляется очевидным, что чем теснее связан профиль музея со спецификой школы, чем разнообразнее используемые им жанры, тем он более функционален и востребован, тем шире поле его деятельности, многочисленнее актив и интенсивнее связь со специалистами и местным сообществом. В то же время ориентация на специфику школы является далеко не единственным критерием. В конечном итоге, успех будет зависеть от инициативы, фантазии и активности тех, кто хочет делать музей и сотрудничать с ним.</w:t>
      </w:r>
    </w:p>
    <w:p w:rsidR="00643E8D" w:rsidRPr="00D52D02" w:rsidRDefault="00107F05" w:rsidP="00D52D02">
      <w:pPr>
        <w:pStyle w:val="21"/>
        <w:numPr>
          <w:ilvl w:val="0"/>
          <w:numId w:val="4"/>
        </w:numPr>
        <w:shd w:val="clear" w:color="auto" w:fill="auto"/>
        <w:tabs>
          <w:tab w:val="left" w:pos="1676"/>
        </w:tabs>
        <w:spacing w:before="0" w:line="240" w:lineRule="auto"/>
        <w:ind w:left="20" w:right="20" w:firstLine="1420"/>
        <w:jc w:val="left"/>
        <w:rPr>
          <w:sz w:val="24"/>
          <w:szCs w:val="24"/>
        </w:rPr>
      </w:pPr>
      <w:r w:rsidRPr="00D52D02">
        <w:rPr>
          <w:rStyle w:val="a9"/>
          <w:sz w:val="24"/>
          <w:szCs w:val="24"/>
        </w:rPr>
        <w:t xml:space="preserve">Интеграция школьного музея в учебно-воспитательный процесс </w:t>
      </w:r>
      <w:r w:rsidRPr="00D52D02">
        <w:rPr>
          <w:sz w:val="24"/>
          <w:szCs w:val="24"/>
        </w:rPr>
        <w:t>Если рассматривать музей как центр музейно-педагогической работы, который берет на себя задачу «омузеивания» образования, то следует, во-первых, признать его ответственность за создание в школе эстетически значимой и эстетически воспитывающей среды. Свои выставки школьный музей может разворачивать на любом пространстве,</w:t>
      </w:r>
    </w:p>
    <w:p w:rsidR="00643E8D" w:rsidRPr="00D52D02" w:rsidRDefault="00107F05" w:rsidP="00D52D02">
      <w:pPr>
        <w:pStyle w:val="21"/>
        <w:shd w:val="clear" w:color="auto" w:fill="auto"/>
        <w:spacing w:before="0" w:line="240" w:lineRule="auto"/>
        <w:ind w:left="20" w:right="20"/>
        <w:rPr>
          <w:sz w:val="24"/>
          <w:szCs w:val="24"/>
        </w:rPr>
      </w:pPr>
      <w:r w:rsidRPr="00D52D02">
        <w:rPr>
          <w:sz w:val="24"/>
          <w:szCs w:val="24"/>
        </w:rPr>
        <w:t>включая школьные коридоры, классы, мастерские. Такая практика не получила пока большого распространения, о чем свидетельствуют материалы анкетного опроса. Большая часть учителей и учащихся (около 80 %) убеждена в том, что музей может располагаться «только в специальном помещении».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Во-вторых, задачей школьного музея может стать комплектование и предоставление в распоряжение учителей-предметников или педагогов дополнительного образования фонда наглядных пособий (предметы музейного значения, копии, муляжи, иллюстративные материалы и пр.), организованных по типу “музей в чемодане”.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России, начиная с 1860-х гг. и до конца1920-х гг., эту функцию выполняли так называемые педагогические музеи. Сейчас в нашей стране подобную работу не осуществляет практически ни один музей. В то же время за рубежом многие государственные или частные музеи создают специальные наборы наглядных пособий в помощь учителю, и есть даже музеи, ориентированные на школу, детские сады, детские библиотеки и пр., которые работают исключительно по модели «музей в чемодане».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 заключение отметим, что интеграции в учебно-воспитательный процесс придает музею более высокий статус. Музей на деле становится важной составляющей школьной жизни и импульсом для личностно ориентированного образования и воспитания детей в атмосфере </w:t>
      </w:r>
      <w:r w:rsidRPr="00D52D02">
        <w:rPr>
          <w:sz w:val="24"/>
          <w:szCs w:val="24"/>
        </w:rPr>
        <w:lastRenderedPageBreak/>
        <w:t>творчества.</w:t>
      </w:r>
    </w:p>
    <w:p w:rsidR="00643E8D" w:rsidRPr="00D52D02" w:rsidRDefault="00107F05" w:rsidP="00D52D02">
      <w:pPr>
        <w:pStyle w:val="40"/>
        <w:numPr>
          <w:ilvl w:val="0"/>
          <w:numId w:val="4"/>
        </w:numPr>
        <w:shd w:val="clear" w:color="auto" w:fill="auto"/>
        <w:tabs>
          <w:tab w:val="left" w:pos="3174"/>
        </w:tabs>
        <w:spacing w:line="240" w:lineRule="auto"/>
        <w:ind w:left="2920"/>
        <w:rPr>
          <w:sz w:val="24"/>
          <w:szCs w:val="24"/>
        </w:rPr>
      </w:pPr>
      <w:r w:rsidRPr="00D52D02">
        <w:rPr>
          <w:sz w:val="24"/>
          <w:szCs w:val="24"/>
        </w:rPr>
        <w:t>Связь музея с местным сообществом</w:t>
      </w:r>
    </w:p>
    <w:p w:rsidR="00643E8D" w:rsidRPr="00D52D02" w:rsidRDefault="00107F05" w:rsidP="00D52D02">
      <w:pPr>
        <w:pStyle w:val="30"/>
        <w:numPr>
          <w:ilvl w:val="1"/>
          <w:numId w:val="4"/>
        </w:numPr>
        <w:shd w:val="clear" w:color="auto" w:fill="auto"/>
        <w:tabs>
          <w:tab w:val="left" w:pos="1143"/>
        </w:tabs>
        <w:spacing w:line="240" w:lineRule="auto"/>
        <w:ind w:left="20" w:firstLine="720"/>
        <w:rPr>
          <w:sz w:val="24"/>
          <w:szCs w:val="24"/>
        </w:rPr>
      </w:pPr>
      <w:r w:rsidRPr="00D52D02">
        <w:rPr>
          <w:sz w:val="24"/>
          <w:szCs w:val="24"/>
        </w:rPr>
        <w:t>Контакты с другими школьными музеями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Ближайшими партнерами школьного музея являются другие школьные музеи. Это было бы голословным утверждением, если бы не зафиксированное в анкетах желание большинства учащихся (80 %) посещать музеи других школ. Конечно, можно рассматривать эти данные как стремление детей дать тот ответ, который, по их мнению, от них ждут. Однако естественный интерес детей к тому, что сделано другими детьми, поддерживает уверенность в искренности ответов. В то же время, данное стремление учащихся ни в коей мере не удовлетворено: 93 </w:t>
      </w:r>
      <w:r w:rsidRPr="00D52D02">
        <w:rPr>
          <w:rStyle w:val="a8"/>
          <w:sz w:val="24"/>
          <w:szCs w:val="24"/>
        </w:rPr>
        <w:t>%</w:t>
      </w:r>
      <w:r w:rsidRPr="00D52D02">
        <w:rPr>
          <w:sz w:val="24"/>
          <w:szCs w:val="24"/>
        </w:rPr>
        <w:t xml:space="preserve"> никогда не были ни в одном школьном музее, кроме своего.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ситуации территориальной оторванности детей от музеев и достопримечательностей, расположенных главным образом в крупных городах и столице, создание системы контактов школьных музеев, включая взаимное посещение их учащимися (сегодня - мы к вам, а завтра - вы к нам), было бы чрезвычайно перспективно.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 1920-1930 гг. Москва была буквально насыщена </w:t>
      </w:r>
      <w:r w:rsidRPr="00D52D02">
        <w:rPr>
          <w:rStyle w:val="a8"/>
          <w:sz w:val="24"/>
          <w:szCs w:val="24"/>
        </w:rPr>
        <w:t>районными педагогическими музеями,</w:t>
      </w:r>
      <w:r w:rsidRPr="00D52D02">
        <w:rPr>
          <w:sz w:val="24"/>
          <w:szCs w:val="24"/>
        </w:rPr>
        <w:t xml:space="preserve"> которые оказались максимально приближены к нуждам школы, помогали учителям осуществлять принцип наглядного образования и знакомить школьников с местной историей и культурой. Они посещались практически всеми детьми-жителями района. Рассматривая современный школьный музей как открытую систему, нелишне вспомнить об этой, к сожалению, утраченной традиции.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Сейчас многие государственные музеи, особенно в провинции, стремятся к объединению своих усилий, разрабатывая для школ межмузейные абонементы. Аналогичные программы могут быть созданы в рамках совместной деятельности школьных музеев.</w:t>
      </w:r>
    </w:p>
    <w:p w:rsidR="00643E8D" w:rsidRPr="00D52D02" w:rsidRDefault="00107F05" w:rsidP="00D52D02">
      <w:pPr>
        <w:pStyle w:val="30"/>
        <w:numPr>
          <w:ilvl w:val="1"/>
          <w:numId w:val="4"/>
        </w:numPr>
        <w:shd w:val="clear" w:color="auto" w:fill="auto"/>
        <w:tabs>
          <w:tab w:val="left" w:pos="3123"/>
        </w:tabs>
        <w:spacing w:line="240" w:lineRule="auto"/>
        <w:ind w:left="2720"/>
        <w:jc w:val="left"/>
        <w:rPr>
          <w:sz w:val="24"/>
          <w:szCs w:val="24"/>
        </w:rPr>
      </w:pPr>
      <w:r w:rsidRPr="00D52D02">
        <w:rPr>
          <w:sz w:val="24"/>
          <w:szCs w:val="24"/>
        </w:rPr>
        <w:t>Контакты с помощниками и спонсорами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Являясь общественной инициативой, школьный музей не может существовать вне самых широких и разнообразных контактов. Причем это контакты не только с партнерами по образовательной деятельности (Управление образования, научно-методические советы по руководству школьными музеями, администрация школы и педагоги), но и с промышленными предприятиями, организациями, учреждениями, учебными заведениями, находящимися на территории округа, с местными СМИ, а также с жителями района. Особую роль в системе общественных связей играют семьи обучающихся, а также выпускники школы, которые оказывают музеям самую разнообразную помощь. Как бы подтверждая сложившийся на практике опыт сотрудничества с семьей, учащиеся также называют в числе первых помощников музея - родителей. (На вопрос анкеты «Кого бы вы хотели привлечь к работе Вашего музея»? их назвали 50 % школьников).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Современная школа, а вместе с тем и музей, умело овладевают системой, получившей название «паблик рилейшнз» (РК), или связь с общественностью. Речь идет о налаживании прочных партнерских отношений со всеми, кто способен внести любую, пусть самую скромную, лепту в школьную жизнь. Не будем считать, что это происходит только в силу суровой необходимость «выживания». В этом видится естественное продолжение исторической традиции, согласно которой школьный музей всегда являл собой плод безвозмездных усилий и инициативы многих. О том, что эти традиции не исчезают, свидетельствует опыт создания многих школьных музеев России.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Для того чтобы закрепить систему общественных связей, целесообразно пойти по пути, которым идут многие отечественные и, в особенности, зарубежные музеи, создавая общественные Советы содействия (или Общества друзей музея). Это направление обозначено и в «Примерном положении о музеях образовательного учреждения (школьном музее)», которое направленно в органы управления образованием субъектов Российской Федерации в 2003 году (письмо Минобразования России от 12.03.2003 г. № 28-51-181/16).</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 xml:space="preserve">Контакты школьного музея с помощниками, спонсорами, членами Совета содействия должны иметь взаимовыгодную основу. На первый взгляд, кажется, что очевидна в данном случае лишь выгода музея. Она заключается в получении реальной помощи: участие представителей общественности и родителей в комплектовании фондов, изготовлении экспонатов, в приобретении или передаче оборудования, транспортные услуги, публикация в районной газете, передача по местному каналу телевидения и пр. Однако для партнеров музея сотрудничество с ним также может быть значимо. Это повышает престиж и авторитет организации или лица, оказывающего поддержку, как благотворителя, что может быть весьма важно с точки зрения укрепления его имиджа и в </w:t>
      </w:r>
      <w:r w:rsidRPr="00D52D02">
        <w:rPr>
          <w:sz w:val="24"/>
          <w:szCs w:val="24"/>
        </w:rPr>
        <w:lastRenderedPageBreak/>
        <w:t>рекламных целях. Наконец, чем ближе благотворитель к району, тем менее безразличен он к судьбе проживающих там детей и глубже осознает роль социокультурной среды, в которой они формируются. Частью этой среды является школа и ее музей.</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Выстраивая отношения с потенциальным партнером, важно всячески укреплять в нем уверенность, что поддержка образования и культуры является всеобщей ответственностью. Усвоив эту позицию, необходимо самим предпринимать все меры для ответных шагов и для публичного проявления благодарности (указание имен дарителей экспонатов в этикетках, вручение помощникам и спонсорам памятных дипломов, упоминание конкретных имен или фирм в аннотациях, рекламных материалах и публикациях и пр.). Важно учитывать, что помощь далеко не всегда должна иметь денежный эквивалент и может приобрести любую форму сотрудничества (материал, транспорт, публикация и т.д.). Наконец, нужно избавиться от страха получить отказ, иными словами не бояться слова «нет».</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Таковы некоторые общие правила взаимодействия с благотворителями, принятые во всем мире, о которых полезно знать руководителям школьных музеев.</w:t>
      </w:r>
    </w:p>
    <w:p w:rsidR="00643E8D" w:rsidRPr="00D52D02" w:rsidRDefault="00107F05" w:rsidP="00D52D02">
      <w:pPr>
        <w:pStyle w:val="40"/>
        <w:numPr>
          <w:ilvl w:val="0"/>
          <w:numId w:val="1"/>
        </w:numPr>
        <w:shd w:val="clear" w:color="auto" w:fill="auto"/>
        <w:tabs>
          <w:tab w:val="left" w:pos="1086"/>
        </w:tabs>
        <w:spacing w:line="240" w:lineRule="auto"/>
        <w:ind w:left="20" w:firstLine="740"/>
        <w:jc w:val="both"/>
        <w:rPr>
          <w:sz w:val="24"/>
          <w:szCs w:val="24"/>
        </w:rPr>
      </w:pPr>
      <w:r w:rsidRPr="00D52D02">
        <w:rPr>
          <w:sz w:val="24"/>
          <w:szCs w:val="24"/>
        </w:rPr>
        <w:t>Обеспечение деятельности: Профессиональная подготовка руководителей</w:t>
      </w:r>
    </w:p>
    <w:p w:rsidR="00643E8D" w:rsidRPr="00D52D02" w:rsidRDefault="00107F05" w:rsidP="00D52D02">
      <w:pPr>
        <w:pStyle w:val="40"/>
        <w:shd w:val="clear" w:color="auto" w:fill="auto"/>
        <w:spacing w:line="240" w:lineRule="auto"/>
        <w:jc w:val="center"/>
        <w:rPr>
          <w:sz w:val="24"/>
          <w:szCs w:val="24"/>
        </w:rPr>
      </w:pPr>
      <w:r w:rsidRPr="00D52D02">
        <w:rPr>
          <w:sz w:val="24"/>
          <w:szCs w:val="24"/>
        </w:rPr>
        <w:t>школьного музея</w:t>
      </w:r>
    </w:p>
    <w:p w:rsidR="00643E8D" w:rsidRPr="00D52D02" w:rsidRDefault="00107F05" w:rsidP="00D52D02">
      <w:pPr>
        <w:pStyle w:val="21"/>
        <w:shd w:val="clear" w:color="auto" w:fill="auto"/>
        <w:spacing w:before="0" w:line="240" w:lineRule="auto"/>
        <w:ind w:left="20" w:right="20" w:firstLine="740"/>
        <w:rPr>
          <w:sz w:val="24"/>
          <w:szCs w:val="24"/>
        </w:rPr>
      </w:pPr>
      <w:r w:rsidRPr="00D52D02">
        <w:rPr>
          <w:sz w:val="24"/>
          <w:szCs w:val="24"/>
        </w:rPr>
        <w:t>Одним из главных условий обеспечения деятельности музея является квалификация работающих в нем специалистов. Это общее положение приобретает особую актуальность в условиях работы школьного музея, поскольку его кадры должны обладать качеством особой универсальности. Знание и практическое владение основами педагогики должны в данном случае сочетаться с ориентацией в области музейного дела, включая все аспекты:</w:t>
      </w:r>
    </w:p>
    <w:p w:rsidR="00643E8D" w:rsidRPr="00D52D02" w:rsidRDefault="00107F05" w:rsidP="00D52D02">
      <w:pPr>
        <w:pStyle w:val="21"/>
        <w:numPr>
          <w:ilvl w:val="0"/>
          <w:numId w:val="5"/>
        </w:numPr>
        <w:shd w:val="clear" w:color="auto" w:fill="auto"/>
        <w:tabs>
          <w:tab w:val="left" w:pos="899"/>
        </w:tabs>
        <w:spacing w:before="0" w:line="240" w:lineRule="auto"/>
        <w:ind w:left="20" w:firstLine="740"/>
        <w:rPr>
          <w:sz w:val="24"/>
          <w:szCs w:val="24"/>
        </w:rPr>
      </w:pPr>
      <w:r w:rsidRPr="00D52D02">
        <w:rPr>
          <w:sz w:val="24"/>
          <w:szCs w:val="24"/>
        </w:rPr>
        <w:t>комплектование, хранение и изучение музейных фондов;</w:t>
      </w:r>
    </w:p>
    <w:p w:rsidR="00643E8D" w:rsidRPr="00D52D02" w:rsidRDefault="00107F05" w:rsidP="00D52D02">
      <w:pPr>
        <w:pStyle w:val="21"/>
        <w:numPr>
          <w:ilvl w:val="0"/>
          <w:numId w:val="5"/>
        </w:numPr>
        <w:shd w:val="clear" w:color="auto" w:fill="auto"/>
        <w:tabs>
          <w:tab w:val="left" w:pos="890"/>
        </w:tabs>
        <w:spacing w:before="0" w:line="240" w:lineRule="auto"/>
        <w:ind w:left="20" w:firstLine="740"/>
        <w:rPr>
          <w:sz w:val="24"/>
          <w:szCs w:val="24"/>
        </w:rPr>
      </w:pPr>
      <w:r w:rsidRPr="00D52D02">
        <w:rPr>
          <w:sz w:val="24"/>
          <w:szCs w:val="24"/>
        </w:rPr>
        <w:t>экспозиционная деятельность;</w:t>
      </w:r>
    </w:p>
    <w:p w:rsidR="00643E8D" w:rsidRPr="00D52D02" w:rsidRDefault="00107F05" w:rsidP="00D52D02">
      <w:pPr>
        <w:pStyle w:val="21"/>
        <w:numPr>
          <w:ilvl w:val="0"/>
          <w:numId w:val="5"/>
        </w:numPr>
        <w:shd w:val="clear" w:color="auto" w:fill="auto"/>
        <w:tabs>
          <w:tab w:val="left" w:pos="1014"/>
        </w:tabs>
        <w:spacing w:before="0" w:line="240" w:lineRule="auto"/>
        <w:ind w:left="20" w:firstLine="740"/>
        <w:rPr>
          <w:sz w:val="24"/>
          <w:szCs w:val="24"/>
        </w:rPr>
      </w:pPr>
      <w:r w:rsidRPr="00D52D02">
        <w:rPr>
          <w:sz w:val="24"/>
          <w:szCs w:val="24"/>
        </w:rPr>
        <w:t>музейная педагогика: организация детского музейного актива и работа с</w:t>
      </w:r>
    </w:p>
    <w:p w:rsidR="00643E8D" w:rsidRPr="00D52D02" w:rsidRDefault="00107F05" w:rsidP="00D52D02">
      <w:pPr>
        <w:pStyle w:val="21"/>
        <w:shd w:val="clear" w:color="auto" w:fill="auto"/>
        <w:spacing w:before="0" w:line="240" w:lineRule="auto"/>
        <w:jc w:val="left"/>
        <w:rPr>
          <w:sz w:val="24"/>
          <w:szCs w:val="24"/>
        </w:rPr>
      </w:pPr>
      <w:r w:rsidRPr="00D52D02">
        <w:rPr>
          <w:sz w:val="24"/>
          <w:szCs w:val="24"/>
        </w:rPr>
        <w:t>аудиторией.</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Кроме того, этот универсальный специалист должен обладать осведомленностью и иметь некоторые практические навыки в сфере РК. Все сказанное определяет важность проблемы подготовки специалистов для работы в школьном музее.</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В г. Москве сделаны серьезные шаги для решения проблемы кадров:</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 xml:space="preserve">в штатное расписание образовательного учреждения внесены две ставки со специализацией </w:t>
      </w:r>
      <w:r w:rsidRPr="00D52D02">
        <w:rPr>
          <w:rStyle w:val="a8"/>
          <w:sz w:val="24"/>
          <w:szCs w:val="24"/>
        </w:rPr>
        <w:t>музейная педагогика</w:t>
      </w:r>
      <w:r w:rsidRPr="00D52D02">
        <w:rPr>
          <w:sz w:val="24"/>
          <w:szCs w:val="24"/>
        </w:rPr>
        <w:t xml:space="preserve"> и </w:t>
      </w:r>
      <w:r w:rsidRPr="00D52D02">
        <w:rPr>
          <w:rStyle w:val="a8"/>
          <w:sz w:val="24"/>
          <w:szCs w:val="24"/>
        </w:rPr>
        <w:t>материально-техническое обеспечение текущей деятельности</w:t>
      </w:r>
      <w:r w:rsidRPr="00D52D02">
        <w:rPr>
          <w:sz w:val="24"/>
          <w:szCs w:val="24"/>
        </w:rPr>
        <w:t>;</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организованы курсы повышения квалификации педагогических работников, направленные на профессиональную музееведческую подготовку сотрудников школьных музеев, и музейного актива.</w:t>
      </w:r>
    </w:p>
    <w:p w:rsidR="00643E8D" w:rsidRPr="00D52D02" w:rsidRDefault="00107F05" w:rsidP="00D52D02">
      <w:pPr>
        <w:pStyle w:val="23"/>
        <w:keepNext/>
        <w:keepLines/>
        <w:shd w:val="clear" w:color="auto" w:fill="auto"/>
        <w:spacing w:line="240" w:lineRule="auto"/>
        <w:ind w:left="2760"/>
        <w:jc w:val="left"/>
        <w:rPr>
          <w:sz w:val="24"/>
          <w:szCs w:val="24"/>
        </w:rPr>
      </w:pPr>
      <w:bookmarkStart w:id="3" w:name="bookmark2"/>
      <w:r w:rsidRPr="00D52D02">
        <w:rPr>
          <w:sz w:val="24"/>
          <w:szCs w:val="24"/>
        </w:rPr>
        <w:t>Краеведческая работа в школьных музеях</w:t>
      </w:r>
      <w:bookmarkEnd w:id="3"/>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Ситуацию, характеризующую состояние школьных музеев в последние десятилетия, можно определить следующим образом:</w:t>
      </w:r>
    </w:p>
    <w:p w:rsidR="00643E8D" w:rsidRPr="00D52D02" w:rsidRDefault="00107F05" w:rsidP="00D52D02">
      <w:pPr>
        <w:pStyle w:val="21"/>
        <w:numPr>
          <w:ilvl w:val="0"/>
          <w:numId w:val="5"/>
        </w:numPr>
        <w:shd w:val="clear" w:color="auto" w:fill="auto"/>
        <w:tabs>
          <w:tab w:val="left" w:pos="917"/>
        </w:tabs>
        <w:spacing w:before="0" w:line="240" w:lineRule="auto"/>
        <w:ind w:firstLine="720"/>
        <w:rPr>
          <w:sz w:val="24"/>
          <w:szCs w:val="24"/>
        </w:rPr>
      </w:pPr>
      <w:r w:rsidRPr="00D52D02">
        <w:rPr>
          <w:sz w:val="24"/>
          <w:szCs w:val="24"/>
        </w:rPr>
        <w:t>музеи во многом утратили образовательные функции;</w:t>
      </w:r>
    </w:p>
    <w:p w:rsidR="00643E8D" w:rsidRPr="00D52D02" w:rsidRDefault="00107F05" w:rsidP="00D52D02">
      <w:pPr>
        <w:pStyle w:val="21"/>
        <w:numPr>
          <w:ilvl w:val="0"/>
          <w:numId w:val="5"/>
        </w:numPr>
        <w:shd w:val="clear" w:color="auto" w:fill="auto"/>
        <w:tabs>
          <w:tab w:val="left" w:pos="926"/>
        </w:tabs>
        <w:spacing w:before="0" w:line="240" w:lineRule="auto"/>
        <w:ind w:right="20" w:firstLine="720"/>
        <w:rPr>
          <w:sz w:val="24"/>
          <w:szCs w:val="24"/>
        </w:rPr>
      </w:pPr>
      <w:r w:rsidRPr="00D52D02">
        <w:rPr>
          <w:sz w:val="24"/>
          <w:szCs w:val="24"/>
        </w:rPr>
        <w:t>значительная часть музеев работает по очень узкой тематике (примерно каждый второй музей посвящен Великой Отечественной войне);</w:t>
      </w:r>
    </w:p>
    <w:p w:rsidR="00643E8D" w:rsidRPr="00D52D02" w:rsidRDefault="00107F05" w:rsidP="00D52D02">
      <w:pPr>
        <w:pStyle w:val="21"/>
        <w:numPr>
          <w:ilvl w:val="0"/>
          <w:numId w:val="5"/>
        </w:numPr>
        <w:shd w:val="clear" w:color="auto" w:fill="auto"/>
        <w:tabs>
          <w:tab w:val="left" w:pos="1080"/>
        </w:tabs>
        <w:spacing w:before="0" w:line="240" w:lineRule="auto"/>
        <w:ind w:right="20" w:firstLine="720"/>
        <w:rPr>
          <w:sz w:val="24"/>
          <w:szCs w:val="24"/>
        </w:rPr>
      </w:pPr>
      <w:r w:rsidRPr="00D52D02">
        <w:rPr>
          <w:sz w:val="24"/>
          <w:szCs w:val="24"/>
        </w:rPr>
        <w:t>недостаточное внимание уделяется местной истории, слабо используется потенциал краеведения;</w:t>
      </w:r>
    </w:p>
    <w:p w:rsidR="00643E8D" w:rsidRPr="00D52D02" w:rsidRDefault="00107F05" w:rsidP="00D52D02">
      <w:pPr>
        <w:pStyle w:val="21"/>
        <w:numPr>
          <w:ilvl w:val="0"/>
          <w:numId w:val="5"/>
        </w:numPr>
        <w:shd w:val="clear" w:color="auto" w:fill="auto"/>
        <w:tabs>
          <w:tab w:val="left" w:pos="1080"/>
        </w:tabs>
        <w:spacing w:before="0" w:line="240" w:lineRule="auto"/>
        <w:ind w:right="20" w:firstLine="720"/>
        <w:rPr>
          <w:sz w:val="24"/>
          <w:szCs w:val="24"/>
        </w:rPr>
      </w:pPr>
      <w:r w:rsidRPr="00D52D02">
        <w:rPr>
          <w:sz w:val="24"/>
          <w:szCs w:val="24"/>
        </w:rPr>
        <w:t>музеи в своей деятельности во многом ориентируются на "взрослые" музеи, в них не задействованы возможности детского творчества.</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Вместе с тем, в последние годы из-за отсутствия идеологического диктата происходит значительное оживление краеведческой работы. Появились, казалось бы, навсегда утраченные направления краеведческих исследований, новые темы. Тем более важно сейчас на концептуальном уровне, с учетом накопленного многолетнего отечественного и зарубежного опыта работы школьных музеев попытаться определить пути их развития, оптимизировать их деятельность.</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Школа как социальный институт своим главным предназначением обучать и воспитывать располагает к тому, чтобы различные формирования музейного типа (краеведческие уголки, залы, выставки и музеи) по-своему помогли бы оживить учебный процесс, приобщить детей к истории малой Родины, а значит и Отечества, обучить навыкам исследовательской работы.</w:t>
      </w:r>
    </w:p>
    <w:p w:rsidR="00643E8D" w:rsidRPr="00D52D02" w:rsidRDefault="00107F05" w:rsidP="00D52D02">
      <w:pPr>
        <w:pStyle w:val="30"/>
        <w:shd w:val="clear" w:color="auto" w:fill="auto"/>
        <w:spacing w:line="240" w:lineRule="auto"/>
        <w:ind w:left="2760"/>
        <w:jc w:val="left"/>
        <w:rPr>
          <w:sz w:val="24"/>
          <w:szCs w:val="24"/>
        </w:rPr>
      </w:pPr>
      <w:r w:rsidRPr="00D52D02">
        <w:rPr>
          <w:sz w:val="24"/>
          <w:szCs w:val="24"/>
        </w:rPr>
        <w:t>Направления краеведческой работы школы</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Представляется, что сегодня в качестве особенно актуальных следует выделить три</w:t>
      </w:r>
    </w:p>
    <w:p w:rsidR="00643E8D" w:rsidRPr="00D52D02" w:rsidRDefault="00107F05" w:rsidP="00D52D02">
      <w:pPr>
        <w:pStyle w:val="21"/>
        <w:shd w:val="clear" w:color="auto" w:fill="auto"/>
        <w:spacing w:before="0" w:line="240" w:lineRule="auto"/>
        <w:ind w:left="20"/>
        <w:jc w:val="left"/>
        <w:rPr>
          <w:sz w:val="24"/>
          <w:szCs w:val="24"/>
        </w:rPr>
      </w:pPr>
      <w:r w:rsidRPr="00D52D02">
        <w:rPr>
          <w:sz w:val="24"/>
          <w:szCs w:val="24"/>
        </w:rPr>
        <w:t>направления: семья, школа, родной край.</w:t>
      </w:r>
    </w:p>
    <w:p w:rsidR="00643E8D" w:rsidRPr="00D52D02" w:rsidRDefault="00107F05" w:rsidP="00D52D02">
      <w:pPr>
        <w:pStyle w:val="30"/>
        <w:shd w:val="clear" w:color="auto" w:fill="auto"/>
        <w:spacing w:line="240" w:lineRule="auto"/>
        <w:ind w:left="20" w:firstLine="720"/>
        <w:rPr>
          <w:sz w:val="24"/>
          <w:szCs w:val="24"/>
        </w:rPr>
      </w:pPr>
      <w:r w:rsidRPr="00D52D02">
        <w:rPr>
          <w:rStyle w:val="32"/>
          <w:i/>
          <w:iCs/>
          <w:sz w:val="24"/>
          <w:szCs w:val="24"/>
        </w:rPr>
        <w:lastRenderedPageBreak/>
        <w:t>Семья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Независимо от профиля музея тема семьи должна стать главной в краеведческой работе школы, особенно если учитывать, что многие годы это направление краеведческой деятельности находилось если не в полном забвении, то в основательном небрежении. В силу разных причин во многих семьях практически не сохранялись архивы предков (письма, документы, личные дела, награды и т.п.), а если какие-либо предметы и хранятся, они не извлекаются на поверхность. Сегодня чрезвычайно актуально внедрить в жизнь семьи элементы музейной культуры, оказывать помощь в формировании семейных коллекций, домашних архивов, благодаря чему могла бы воспитываться любовь к родному дому (в широком смысле этого понятия). Назовем основные темы, которые могли бы получить развитие в рамках "семейного направления" краеведческих исследований: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Родословное древо.</w:t>
      </w:r>
      <w:r w:rsidRPr="00D52D02">
        <w:rPr>
          <w:sz w:val="24"/>
          <w:szCs w:val="24"/>
        </w:rPr>
        <w:t xml:space="preserve"> Составление простейшей схемы своего рода в виде родословного древа - посильное дело для любого школьника, даже младшего возраста. Простейшие методики позволяют обучить исследовательским приемам с генеалогическими источниками. Совместная деятельность в этой сфере позволит спасти многие ценные реликвии из домашнего архива, объединит людей разных поколений.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Семейные реликвии и предания.</w:t>
      </w:r>
      <w:r w:rsidRPr="00D52D02">
        <w:rPr>
          <w:sz w:val="24"/>
          <w:szCs w:val="24"/>
        </w:rPr>
        <w:t xml:space="preserve"> Проводя опросы школьников на эту тему, мы с тревогой обнаружили в числе упоминаемых детьми реликвий современные игрушки, малозначительные предметы и даже домашних животных. Усиление внимания к семейному наследию - важнейшая задача краеведения. Для начала следует выявить и описать наиболее ценные предметы из семейного наследия: самые различные документы, свидетельства, награды, письма, интересные предметы домашнего быта, о многих из которых можно рассказать интереснейшие истории. Пока не поздно следует записать рассказы бабушек и дедушек о своей жизни. Наиболее яркие воспоминания составят первые страницы семейной летописи.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Судьбы семьи в судьбе страны.</w:t>
      </w:r>
      <w:r w:rsidRPr="00D52D02">
        <w:rPr>
          <w:sz w:val="24"/>
          <w:szCs w:val="24"/>
        </w:rPr>
        <w:t xml:space="preserve"> Многие школьники не знают, где работают их родители, дедушки и бабушки, они никогда не были в местах их детства, на родовых кладбищах. Это еще один разъединяющий людей фактор. А ведь знакомясь с улицами города, где прошли годы жизни близких людей, юные жители глубже, душевнее узнают свой родной край, теснее сближаются с родными. Еще более усилят эти добрые чувства совместное фотографирование, зарисовки мест жизни близких. Хорошо, если подобное времяпрепровождение станет одним из основных видов досуга.</w:t>
      </w:r>
    </w:p>
    <w:p w:rsidR="00643E8D" w:rsidRPr="00D52D02" w:rsidRDefault="00107F05" w:rsidP="00D52D02">
      <w:pPr>
        <w:pStyle w:val="21"/>
        <w:shd w:val="clear" w:color="auto" w:fill="auto"/>
        <w:spacing w:before="0" w:line="240" w:lineRule="auto"/>
        <w:ind w:left="20" w:firstLine="720"/>
        <w:rPr>
          <w:sz w:val="24"/>
          <w:szCs w:val="24"/>
        </w:rPr>
      </w:pPr>
      <w:r w:rsidRPr="00D52D02">
        <w:rPr>
          <w:rStyle w:val="a8"/>
          <w:sz w:val="24"/>
          <w:szCs w:val="24"/>
        </w:rPr>
        <w:t>Семейный архив.</w:t>
      </w:r>
      <w:r w:rsidRPr="00D52D02">
        <w:rPr>
          <w:sz w:val="24"/>
          <w:szCs w:val="24"/>
        </w:rPr>
        <w:t xml:space="preserve"> Выявляя интересные с точки зрения краеведа предметы, юные исследователи вместе со старшими членами семьи приступают к формированию семейного архива. Заводятся и подписываются конверты, тематические папки, заполняются вещицами небольшие коробки, составляются "легенды". Постепенно создается основа для небольшого домашнего музея. Хорошо, если первым музеем для каждого человека станет домашний музей.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Школьный музей мог бы отбирать наиболее интересные материалы для выставок с последующим возвращением в семью (в этом случае они могут быть учтены в музее или приняты на постоянное хранение, т.е. включены в основной фонд). Примерная тематика выставок: "Наши семейные реликвии", "Орден в моем доме", "Старая фотография", "Профессии наших родителей" и др. В результате краеведческая работа будет способствовать повышению престижа семьи, укрепит родственные связи поможет воспитать чувство гордости за своих предков.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изучении любой темы, казалось бы, не связанной напрямую с семьей, можно и следует затрагивать семейную проблему. Рассказывая о заслуженных земляках (писателях, героях войны или труда), помимо общих биографических сведений, целесообразно вспоминать о годах их детства, интересных фактах биографии. Например, известны сочинения, написанные в отроческом возрасте Л.Н.Толстым о московском Кремле или В.Я.Брюсовым о с. Медведково, где на даче он отдыхал вместе с родителями.</w:t>
      </w:r>
    </w:p>
    <w:p w:rsidR="00643E8D" w:rsidRPr="00D52D02" w:rsidRDefault="00107F05" w:rsidP="00D52D02">
      <w:pPr>
        <w:pStyle w:val="30"/>
        <w:shd w:val="clear" w:color="auto" w:fill="auto"/>
        <w:spacing w:line="240" w:lineRule="auto"/>
        <w:ind w:left="20" w:firstLine="720"/>
        <w:rPr>
          <w:sz w:val="24"/>
          <w:szCs w:val="24"/>
        </w:rPr>
      </w:pPr>
      <w:r w:rsidRPr="00D52D02">
        <w:rPr>
          <w:rStyle w:val="32"/>
          <w:i/>
          <w:iCs/>
          <w:sz w:val="24"/>
          <w:szCs w:val="24"/>
        </w:rPr>
        <w:t>Школа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Каждый человек проходит через школу, которая могла бы стать хранилищем памяти о людях, учившихся в ней, так или иначе связанных с нею. Собранные материалы в школе со временем станут бесценным достоянием ушедшей эпохи.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какой-то степени школа может выполнять функции архива. Здесь уместно говорить о создании истории самой школы. И тут никто кроме учителей и учеников не составит ее полноценную летопись. В связи с этим рекомендуется собирать следующие материалы:</w:t>
      </w:r>
    </w:p>
    <w:p w:rsidR="00643E8D" w:rsidRPr="00D52D02" w:rsidRDefault="00107F05" w:rsidP="00D52D02">
      <w:pPr>
        <w:pStyle w:val="21"/>
        <w:numPr>
          <w:ilvl w:val="0"/>
          <w:numId w:val="5"/>
        </w:numPr>
        <w:shd w:val="clear" w:color="auto" w:fill="auto"/>
        <w:tabs>
          <w:tab w:val="left" w:pos="946"/>
        </w:tabs>
        <w:spacing w:before="0" w:line="240" w:lineRule="auto"/>
        <w:ind w:left="20" w:right="20" w:firstLine="720"/>
        <w:rPr>
          <w:sz w:val="24"/>
          <w:szCs w:val="24"/>
        </w:rPr>
      </w:pPr>
      <w:r w:rsidRPr="00D52D02">
        <w:rPr>
          <w:sz w:val="24"/>
          <w:szCs w:val="24"/>
        </w:rPr>
        <w:t xml:space="preserve">изображение школы в разные годы ее существования (рисунки, фотографии, планы, </w:t>
      </w:r>
      <w:r w:rsidRPr="00D52D02">
        <w:rPr>
          <w:sz w:val="24"/>
          <w:szCs w:val="24"/>
        </w:rPr>
        <w:lastRenderedPageBreak/>
        <w:t>макеты);</w:t>
      </w:r>
    </w:p>
    <w:p w:rsidR="00643E8D" w:rsidRPr="00D52D02" w:rsidRDefault="00107F05" w:rsidP="00D52D02">
      <w:pPr>
        <w:pStyle w:val="21"/>
        <w:numPr>
          <w:ilvl w:val="0"/>
          <w:numId w:val="5"/>
        </w:numPr>
        <w:shd w:val="clear" w:color="auto" w:fill="auto"/>
        <w:tabs>
          <w:tab w:val="left" w:pos="879"/>
        </w:tabs>
        <w:spacing w:before="0" w:line="240" w:lineRule="auto"/>
        <w:ind w:left="20" w:firstLine="720"/>
        <w:rPr>
          <w:sz w:val="24"/>
          <w:szCs w:val="24"/>
        </w:rPr>
      </w:pPr>
      <w:r w:rsidRPr="00D52D02">
        <w:rPr>
          <w:sz w:val="24"/>
          <w:szCs w:val="24"/>
        </w:rPr>
        <w:t>фотографии учителей и учеников с первых лет существования школы;</w:t>
      </w:r>
    </w:p>
    <w:p w:rsidR="00643E8D" w:rsidRPr="00D52D02" w:rsidRDefault="00107F05" w:rsidP="00D52D02">
      <w:pPr>
        <w:pStyle w:val="21"/>
        <w:numPr>
          <w:ilvl w:val="0"/>
          <w:numId w:val="5"/>
        </w:numPr>
        <w:shd w:val="clear" w:color="auto" w:fill="auto"/>
        <w:tabs>
          <w:tab w:val="left" w:pos="1076"/>
        </w:tabs>
        <w:spacing w:before="0" w:line="240" w:lineRule="auto"/>
        <w:ind w:left="20" w:right="20" w:firstLine="720"/>
        <w:rPr>
          <w:sz w:val="24"/>
          <w:szCs w:val="24"/>
        </w:rPr>
      </w:pPr>
      <w:r w:rsidRPr="00D52D02">
        <w:rPr>
          <w:sz w:val="24"/>
          <w:szCs w:val="24"/>
        </w:rPr>
        <w:t>свидетельства школьной жизни как процесса (своеобразная летопись образования);</w:t>
      </w:r>
    </w:p>
    <w:p w:rsidR="00643E8D" w:rsidRPr="00D52D02" w:rsidRDefault="00107F05" w:rsidP="00D52D02">
      <w:pPr>
        <w:pStyle w:val="21"/>
        <w:numPr>
          <w:ilvl w:val="0"/>
          <w:numId w:val="5"/>
        </w:numPr>
        <w:shd w:val="clear" w:color="auto" w:fill="auto"/>
        <w:tabs>
          <w:tab w:val="left" w:pos="894"/>
        </w:tabs>
        <w:spacing w:before="0" w:line="240" w:lineRule="auto"/>
        <w:ind w:left="20" w:firstLine="720"/>
        <w:rPr>
          <w:sz w:val="24"/>
          <w:szCs w:val="24"/>
        </w:rPr>
      </w:pPr>
      <w:r w:rsidRPr="00D52D02">
        <w:rPr>
          <w:sz w:val="24"/>
          <w:szCs w:val="24"/>
        </w:rPr>
        <w:t>атрибуты школьной жизни разного времени (учебники, дневники, ручки, тетради</w:t>
      </w:r>
    </w:p>
    <w:p w:rsidR="00643E8D" w:rsidRPr="00D52D02" w:rsidRDefault="00107F05" w:rsidP="00D52D02">
      <w:pPr>
        <w:pStyle w:val="21"/>
        <w:shd w:val="clear" w:color="auto" w:fill="auto"/>
        <w:spacing w:before="0" w:line="240" w:lineRule="auto"/>
        <w:ind w:left="20"/>
        <w:rPr>
          <w:sz w:val="24"/>
          <w:szCs w:val="24"/>
        </w:rPr>
      </w:pPr>
      <w:r w:rsidRPr="00D52D02">
        <w:rPr>
          <w:sz w:val="24"/>
          <w:szCs w:val="24"/>
        </w:rPr>
        <w:t>и т.п.);</w:t>
      </w:r>
    </w:p>
    <w:p w:rsidR="00643E8D" w:rsidRPr="00D52D02" w:rsidRDefault="00107F05" w:rsidP="00D52D02">
      <w:pPr>
        <w:pStyle w:val="21"/>
        <w:numPr>
          <w:ilvl w:val="0"/>
          <w:numId w:val="5"/>
        </w:numPr>
        <w:shd w:val="clear" w:color="auto" w:fill="auto"/>
        <w:tabs>
          <w:tab w:val="left" w:pos="874"/>
        </w:tabs>
        <w:spacing w:before="0" w:line="240" w:lineRule="auto"/>
        <w:ind w:left="20" w:firstLine="720"/>
        <w:rPr>
          <w:sz w:val="24"/>
          <w:szCs w:val="24"/>
        </w:rPr>
      </w:pPr>
      <w:r w:rsidRPr="00D52D02">
        <w:rPr>
          <w:sz w:val="24"/>
          <w:szCs w:val="24"/>
        </w:rPr>
        <w:t>детские сочинения, творческие работы.</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Важно отразить детское восприятие школьных лет. Можно поручить нескольким классам стать местными летописцами и записывать главные, наиболее яркие события в хронологической последовательности. Это будет в полном смысле детская школьная летопись. Минимальная авторская правка позволит максимально сохранить авторский стиль, детское восприятие, пристрастия и интересы юных граждан. Не утратила актуальности такая форма литературного творчества, как школьный рукописный альманах. В нем могут быть следующие разделы: "День за днем", "Самое-самое", "Из истории нашей школы", "Вести из классов", "Трибуна учителя", "В моей семье", "Прошу слова!", "Смех из-под парты" и т.п. Редактором подобного альманаха мог бы быть самый активный краевед школы, член музейного актива.</w:t>
      </w:r>
    </w:p>
    <w:p w:rsidR="00643E8D" w:rsidRPr="00D52D02" w:rsidRDefault="00107F05" w:rsidP="00D52D02">
      <w:pPr>
        <w:pStyle w:val="30"/>
        <w:shd w:val="clear" w:color="auto" w:fill="auto"/>
        <w:spacing w:line="240" w:lineRule="auto"/>
        <w:ind w:left="20" w:firstLine="720"/>
        <w:rPr>
          <w:sz w:val="24"/>
          <w:szCs w:val="24"/>
        </w:rPr>
      </w:pPr>
      <w:r w:rsidRPr="00D52D02">
        <w:rPr>
          <w:rStyle w:val="32"/>
          <w:i/>
          <w:iCs/>
          <w:sz w:val="24"/>
          <w:szCs w:val="24"/>
        </w:rPr>
        <w:t>Родной край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Понятие </w:t>
      </w:r>
      <w:r w:rsidRPr="00D52D02">
        <w:rPr>
          <w:rStyle w:val="a8"/>
          <w:sz w:val="24"/>
          <w:szCs w:val="24"/>
        </w:rPr>
        <w:t>родной край</w:t>
      </w:r>
      <w:r w:rsidRPr="00D52D02">
        <w:rPr>
          <w:sz w:val="24"/>
          <w:szCs w:val="24"/>
        </w:rPr>
        <w:t xml:space="preserve"> применительно к музейно-краеведческой деятельности не так однозначно, как может показаться на первый взгляд. Родной край - локальная, обозримая часть земли, страны, которую следует знать всем, кто считает себя краеведом. Это с одной стороны. Казалось бы, что проще - изучай все, что находится в ближайшем окружении. Это и будет настоящим краеведением. Но сложность заключается в том, что окружающее настолько многообразно, многолико, что можно либо увязнуть в нем, либо выбрать слишком узкую тему, забыв о других, не менее интересных и важных. Следствием этого будет появление узкотематических школьных музеев, оторванных от действительности. Такой музей, словно дерево без глубоких корней. Как же найти оптимальный путь? Отвечая на этот вопрос, будем иметь в виду следующее.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Стратегическая задача музея как института социальной памяти - сохранять для современников и потомков подлинники, первоисточники, представляющие историческую, художественную или иную ценность. Однако, идя по этому, казалось бы, правильному, пути, школьные музеи попадают в своеобразную ловушку. Возможностей создать нечто, подобное государственному музею - нет. В итоге получается жалкий слепок с вывеской "Руками не трогать!" Школьному же музею следует попытаться искать и найти свой путь. Это вовсе не означает отход от существующих достижений музейной науки. Ее при необходимости (скорее - по возможности) следует использовать, но главное - в слове «детский», каковым является музей в школе.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Посмотрев на него с этой точки зрения, мы увидим две составляющих школьного</w:t>
      </w:r>
    </w:p>
    <w:p w:rsidR="00643E8D" w:rsidRPr="00D52D02" w:rsidRDefault="00107F05" w:rsidP="00D52D02">
      <w:pPr>
        <w:pStyle w:val="21"/>
        <w:shd w:val="clear" w:color="auto" w:fill="auto"/>
        <w:spacing w:before="0" w:line="240" w:lineRule="auto"/>
        <w:ind w:left="20"/>
        <w:rPr>
          <w:sz w:val="24"/>
          <w:szCs w:val="24"/>
        </w:rPr>
      </w:pPr>
      <w:r w:rsidRPr="00D52D02">
        <w:rPr>
          <w:sz w:val="24"/>
          <w:szCs w:val="24"/>
        </w:rPr>
        <w:t>музея: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Первая - традиционная, музейная. В школьном музее, как и в любом другом, собирается основная информация по истории и природе родного края. Крупными мазками покажите местную историю на фоне региональной и общероссийской. Не следует бояться общих мест. Ведь одно из назначений музея - способствовать учебному процессу. В этом помогут цитаты (повторение - мать учения), схемы и исторические карты расселения в крае древних людей, яркие иллюстрации и т.п.</w:t>
      </w:r>
    </w:p>
    <w:p w:rsidR="00643E8D" w:rsidRPr="00D52D02" w:rsidRDefault="00107F05" w:rsidP="00D52D02">
      <w:pPr>
        <w:pStyle w:val="21"/>
        <w:shd w:val="clear" w:color="auto" w:fill="auto"/>
        <w:spacing w:before="0" w:line="240" w:lineRule="auto"/>
        <w:ind w:left="40" w:right="20" w:firstLine="720"/>
        <w:rPr>
          <w:sz w:val="24"/>
          <w:szCs w:val="24"/>
        </w:rPr>
      </w:pPr>
      <w:r w:rsidRPr="00D52D02">
        <w:rPr>
          <w:sz w:val="24"/>
          <w:szCs w:val="24"/>
        </w:rPr>
        <w:t>Вторая - детская, игровая. Поскольку музей детский, попытаемся ввести в музейную жизнь элемент игры. Например, оформить в сказочной, игровой манере вводный зал, поставить бабушкин сундук (конечно, предназначенный преимущественно младшим школьникам). В нем находки - загадочные предметы, накопленные человечеством за многие столетия своего существования: древний топор, стрела, берестяная грамота, ядро, глиняная игрушка и многое, многое другое. Разумеется, все это, как правило, копийный материал, сделанный руками детей. Но уже в этом проявляется детское творчество, способность приобщиться к тайнам музейных профессий. Плоды этого детского творчества можно смело вводить в экспозицию. К примеру, рядом с портретом известного исторического деятеля повесить висит его изображение, созданное современным школьником. Использование значительного числа копий, объясняющееся отсутствием подлинников, из недостатка в школьном, детском музее превращается в достоинство. Музейное правило взрослых "Руками не трогать!" меняется на разрешение "Трогать можно!". При этом следует четко обозначить границы игры: что можно, а чего нельзя трогать. Ведь воспитание музейной культуры - важная задача школьного музея.</w:t>
      </w:r>
    </w:p>
    <w:p w:rsidR="00643E8D" w:rsidRPr="00D52D02" w:rsidRDefault="00107F05" w:rsidP="00D52D02">
      <w:pPr>
        <w:pStyle w:val="21"/>
        <w:shd w:val="clear" w:color="auto" w:fill="auto"/>
        <w:spacing w:before="0" w:line="240" w:lineRule="auto"/>
        <w:ind w:left="40" w:right="20" w:firstLine="3140"/>
        <w:jc w:val="left"/>
        <w:rPr>
          <w:sz w:val="24"/>
          <w:szCs w:val="24"/>
        </w:rPr>
      </w:pPr>
      <w:r w:rsidRPr="00D52D02">
        <w:rPr>
          <w:rStyle w:val="a8"/>
          <w:sz w:val="24"/>
          <w:szCs w:val="24"/>
        </w:rPr>
        <w:lastRenderedPageBreak/>
        <w:t xml:space="preserve">Принципы собирательской работы </w:t>
      </w:r>
      <w:r w:rsidRPr="00D52D02">
        <w:rPr>
          <w:sz w:val="24"/>
          <w:szCs w:val="24"/>
        </w:rPr>
        <w:t>Разрабатывая план собирательской деятельности, не следует стремиться к всеохватности. Необходимо разработать реальную концепцию комплектования по каждому из названных направлений (семья, школа, дом) на ближайшие несколько лет.</w:t>
      </w:r>
    </w:p>
    <w:p w:rsidR="00643E8D" w:rsidRPr="00D52D02" w:rsidRDefault="00107F05" w:rsidP="00D52D02">
      <w:pPr>
        <w:pStyle w:val="21"/>
        <w:shd w:val="clear" w:color="auto" w:fill="auto"/>
        <w:spacing w:before="0" w:line="240" w:lineRule="auto"/>
        <w:ind w:left="40" w:right="20" w:firstLine="720"/>
        <w:rPr>
          <w:sz w:val="24"/>
          <w:szCs w:val="24"/>
        </w:rPr>
      </w:pPr>
      <w:r w:rsidRPr="00D52D02">
        <w:rPr>
          <w:sz w:val="24"/>
          <w:szCs w:val="24"/>
        </w:rPr>
        <w:t>На первом этапе комплектования выявим круг возможных информаторов. Это можно сделать через учеников, с помощью ярких листовок-воззваний о помощи музею. Через некоторое время появятся первые находки. При этом бывает сложно определить степень их ценности. В связи с этим, важное значение имеет первичная фиксация, правильное описание документа. Не всегда целесообразно вырывать отдельный предмет из чьей-то коллекции, помня о принципе неделимости личных фондов. На этом этапе важно зафиксировать находку и если нет крайней необходимости забрать ее, воспользоваться копией.</w:t>
      </w:r>
    </w:p>
    <w:p w:rsidR="00643E8D" w:rsidRPr="00D52D02" w:rsidRDefault="00107F05" w:rsidP="00D52D02">
      <w:pPr>
        <w:pStyle w:val="21"/>
        <w:shd w:val="clear" w:color="auto" w:fill="auto"/>
        <w:spacing w:before="0" w:line="240" w:lineRule="auto"/>
        <w:ind w:left="40" w:right="20" w:firstLine="720"/>
        <w:rPr>
          <w:sz w:val="24"/>
          <w:szCs w:val="24"/>
        </w:rPr>
      </w:pPr>
      <w:r w:rsidRPr="00D52D02">
        <w:rPr>
          <w:sz w:val="24"/>
          <w:szCs w:val="24"/>
        </w:rPr>
        <w:t xml:space="preserve">При организации краеведческой работы школьного музея следует руководствоваться следующими принципами: </w:t>
      </w:r>
      <w:r w:rsidRPr="00D52D02">
        <w:rPr>
          <w:rStyle w:val="a8"/>
          <w:sz w:val="24"/>
          <w:szCs w:val="24"/>
        </w:rPr>
        <w:t>комплексный характер исследований; разнообразие исследовательских методов.</w:t>
      </w:r>
    </w:p>
    <w:p w:rsidR="00643E8D" w:rsidRPr="00D52D02" w:rsidRDefault="00107F05" w:rsidP="00D52D02">
      <w:pPr>
        <w:pStyle w:val="21"/>
        <w:shd w:val="clear" w:color="auto" w:fill="auto"/>
        <w:spacing w:before="0" w:line="240" w:lineRule="auto"/>
        <w:ind w:left="40" w:right="20" w:firstLine="3140"/>
        <w:jc w:val="left"/>
        <w:rPr>
          <w:sz w:val="24"/>
          <w:szCs w:val="24"/>
        </w:rPr>
      </w:pPr>
      <w:r w:rsidRPr="00D52D02">
        <w:rPr>
          <w:rStyle w:val="a8"/>
          <w:sz w:val="24"/>
          <w:szCs w:val="24"/>
        </w:rPr>
        <w:t xml:space="preserve">Комплексный характер исследований </w:t>
      </w:r>
      <w:r w:rsidRPr="00D52D02">
        <w:rPr>
          <w:sz w:val="24"/>
          <w:szCs w:val="24"/>
        </w:rPr>
        <w:t>Комплексный характер не означает собирание всего подряд без всякого отбора. Речь идет преимущественно разноплановом характере исследования, что, учитывая</w:t>
      </w:r>
    </w:p>
    <w:p w:rsidR="00643E8D" w:rsidRPr="00D52D02" w:rsidRDefault="00107F05" w:rsidP="00D52D02">
      <w:pPr>
        <w:pStyle w:val="21"/>
        <w:shd w:val="clear" w:color="auto" w:fill="auto"/>
        <w:spacing w:before="0" w:line="240" w:lineRule="auto"/>
        <w:ind w:left="20" w:right="20"/>
        <w:rPr>
          <w:sz w:val="24"/>
          <w:szCs w:val="24"/>
        </w:rPr>
      </w:pPr>
      <w:r w:rsidRPr="00D52D02">
        <w:rPr>
          <w:sz w:val="24"/>
          <w:szCs w:val="24"/>
        </w:rPr>
        <w:t>краеведческий профиль музея, делает возможным максимально широкое его включение в учебный процесс. В этом случае музей не станет инородным телом в организме школы. Это будет залогом его долгого существования. Целесообразно обозначить территориальные границы, в пределах которых музей намерен проводить исследовательскую и собирательскую работу. Чем ближе объект к школе, тем глубже его изучение. При этом не следует замыкаться только на своем сугубо местном материале, а стараться выходить на более широкий территориальный фон (город, область, Россия в целом). Сопоставление частного и общего, подача частного на фоне общего - важный момент музейной деятельности.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Посильную помощь в сборе материалов могут оказать учителя-предметники. Географ, например, поможет оформить раздел, связанный с природой, экономикой края, подберет необходимый иллюстративный материал, подготовит вместе с детьми схемы и диаграммы.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Хронологические рамки могут быть различными, но минимальный исторический фон должен присутствовать. Например, на карте желательно показать условную границу расселения славянских племен, ближайшие местоположения древних курганов, интересные находки археологов (в том числе клады). Это может быть проиллюстрировано фотографиями, рисунками указанных мест, натурным материалом. Источники начала ХХ века и более ранние малодоступны для современных исследователей. В случае их отсутствия можно воспользоваться литературными и иными источниками, а при необходимости копийным материалом. Например, в экспозиции по истории села Медведково уместными окажутся воспоминания, написанные художником К.Коровиным. Для полноты картины в данном случае желательно найти воспоминание, принадлежащее современному жителю (например, местному литератору, учителю или даже обычному школьнику).</w:t>
      </w:r>
    </w:p>
    <w:p w:rsidR="00643E8D" w:rsidRPr="00D52D02" w:rsidRDefault="00107F05" w:rsidP="00D52D02">
      <w:pPr>
        <w:pStyle w:val="30"/>
        <w:shd w:val="clear" w:color="auto" w:fill="auto"/>
        <w:spacing w:line="240" w:lineRule="auto"/>
        <w:ind w:left="2840"/>
        <w:jc w:val="left"/>
        <w:rPr>
          <w:sz w:val="24"/>
          <w:szCs w:val="24"/>
        </w:rPr>
      </w:pPr>
      <w:r w:rsidRPr="00D52D02">
        <w:rPr>
          <w:sz w:val="24"/>
          <w:szCs w:val="24"/>
        </w:rPr>
        <w:t>Разнообразие исследовательских методов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Ограниченность выбора методов сбора информации нередко отрицательно сказывается на эффективности краеведческой работы. Перечислим главные методы.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Экскурсии и прогулки по родному краю.</w:t>
      </w:r>
      <w:r w:rsidRPr="00D52D02">
        <w:rPr>
          <w:sz w:val="24"/>
          <w:szCs w:val="24"/>
        </w:rPr>
        <w:t xml:space="preserve"> Они пробуждают интерес к различным уголкам своего района. Ребята узнают новое о родных местах, смогут поделиться увиденным друг с другом. Каждый попытается определить интересную и перспективную для себя тему исследовательской работы на будущее.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Работа в библиотеках, архивах и научных учреждениях.</w:t>
      </w:r>
      <w:r w:rsidRPr="00D52D02">
        <w:rPr>
          <w:sz w:val="24"/>
          <w:szCs w:val="24"/>
        </w:rPr>
        <w:t xml:space="preserve"> Это создает основательную базу, без которой невозможно грамотно организовывать краеведческую деятельность.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Опрос населения, анкетирование.</w:t>
      </w:r>
      <w:r w:rsidRPr="00D52D02">
        <w:rPr>
          <w:sz w:val="24"/>
          <w:szCs w:val="24"/>
        </w:rPr>
        <w:t xml:space="preserve"> В каждой местности найдутся старожилы, местные знатоки истории края, воспоминания которых следует записывать. Если даже они будут противоречить историческим фактам, к ним можно относиться как к "легендам", или свидетельствам того, как событие запечатлелось в памяти людей. Анкетирование поможет в системе собрать обширные сведения по различным вопросам местной истории, получить своеобразный срез на определенном историческом этапе.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Переписка с земляками.</w:t>
      </w:r>
      <w:r w:rsidRPr="00D52D02">
        <w:rPr>
          <w:sz w:val="24"/>
          <w:szCs w:val="24"/>
        </w:rPr>
        <w:t xml:space="preserve"> Хорошо бы попытаться выявить людей, которые жили в этих краях, но уехали оттуда. Им будет приятно вспомнить о местах своего детства, поделиться </w:t>
      </w:r>
      <w:r w:rsidRPr="00D52D02">
        <w:rPr>
          <w:sz w:val="24"/>
          <w:szCs w:val="24"/>
        </w:rPr>
        <w:lastRenderedPageBreak/>
        <w:t>воспоминаниями, а, может быть, и интересными предметами.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Встречи с интересными людьми.</w:t>
      </w:r>
      <w:r w:rsidRPr="00D52D02">
        <w:rPr>
          <w:sz w:val="24"/>
          <w:szCs w:val="24"/>
        </w:rPr>
        <w:t xml:space="preserve"> Это поможет расширить круг общения, включить в сферу интересов музея большее число людей, которые постепенно могут стать друзьями музея;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Просмотр телепередач, прослушивание радиопрограмм.</w:t>
      </w:r>
      <w:r w:rsidRPr="00D52D02">
        <w:rPr>
          <w:sz w:val="24"/>
          <w:szCs w:val="24"/>
        </w:rPr>
        <w:t xml:space="preserve"> Много интересного может появиться в современных СМИ. Иногда самым неожиданным образом промелькнет новая информация или история, рассказанная о вашей местности, например, известным историком. Или молодой поэт прочтет стихи о соседней речке. Так привычные средства массовой информации становятся источниками самых неожиданных сведений.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Основным методом формирования фонда школьного музея являются экспедиционный сбор материала (экспедиции, походы, экскурсии), а также получение даров. На этих методах остановимся более подробно.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Экспедиционный сбор материала.</w:t>
      </w:r>
      <w:r w:rsidRPr="00D52D02">
        <w:rPr>
          <w:sz w:val="24"/>
          <w:szCs w:val="24"/>
        </w:rPr>
        <w:t xml:space="preserve"> Краеведческие экспедиции проводятся в ходе исследований по конкретной теме. Постановка и очередность тем, выдвигаемых для изучения (а в дальнейшем для комплектования) должна носить плановый характер и диктоваться краеведческими задачами, требованиями экспозиции и необходимостью создания систематических коллекций. Экспедиции целесообразно согласовывать с государственными музеями, профильными научными учреждениями. Желательно проведение совместных экспедиций в соответствии с разработанной музееведческой методикой, обеспечивающей необходимую научность поиска, отбора материала, его документирования.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Источники комплектования памятников могут быть самыми разнообразными. Прежде всего, это семейные коллекции, о которых говорилось выше. Кроме этого следует использовать антикварные и букинистические магазины, чердаки, кладовки, сараи (разумеется, с разрешения хозяев), пункты вторичного сырья. Поиск может вестись также на промышленных предприятиях, в государственных учреждениях, в творческих союзах.</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Для организации краеведческой экспедиции помимо снаряжения и оборудования туристского и бытового характера; необходимо предусмотреть запасные емкости для сбора материалов, сумки для документов, записные книжки, карандаши, фотоаппараты, по возможности, диктофон и кинокамеру с набором принадлежностей, рулетки для обмеров, лупы, пакеты для хранения найденных фотографий и документов, планшеты, номерки на веревочках для прикрепления к собираемым предметам.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проведении экспедиции группа готовит следующие экспедиционные документы:</w:t>
      </w:r>
    </w:p>
    <w:p w:rsidR="00643E8D" w:rsidRPr="00D52D02" w:rsidRDefault="00107F05" w:rsidP="00D52D02">
      <w:pPr>
        <w:pStyle w:val="21"/>
        <w:numPr>
          <w:ilvl w:val="0"/>
          <w:numId w:val="6"/>
        </w:numPr>
        <w:shd w:val="clear" w:color="auto" w:fill="auto"/>
        <w:tabs>
          <w:tab w:val="left" w:pos="990"/>
        </w:tabs>
        <w:spacing w:before="0" w:line="240" w:lineRule="auto"/>
        <w:ind w:left="20" w:right="20" w:firstLine="720"/>
        <w:rPr>
          <w:sz w:val="24"/>
          <w:szCs w:val="24"/>
        </w:rPr>
      </w:pPr>
      <w:r w:rsidRPr="00D52D02">
        <w:rPr>
          <w:sz w:val="24"/>
          <w:szCs w:val="24"/>
        </w:rPr>
        <w:t>Полевой дневник. В нем фиксируют ход поисковой работы, ее основные этапы, анализирует первые результаты и намечают перспективы дальнейших исследований.</w:t>
      </w:r>
    </w:p>
    <w:p w:rsidR="00643E8D" w:rsidRPr="00D52D02" w:rsidRDefault="00107F05" w:rsidP="00D52D02">
      <w:pPr>
        <w:pStyle w:val="21"/>
        <w:numPr>
          <w:ilvl w:val="0"/>
          <w:numId w:val="6"/>
        </w:numPr>
        <w:shd w:val="clear" w:color="auto" w:fill="auto"/>
        <w:tabs>
          <w:tab w:val="left" w:pos="1081"/>
        </w:tabs>
        <w:spacing w:before="0" w:line="240" w:lineRule="auto"/>
        <w:ind w:left="20" w:right="20" w:firstLine="720"/>
        <w:rPr>
          <w:sz w:val="24"/>
          <w:szCs w:val="24"/>
        </w:rPr>
      </w:pPr>
      <w:r w:rsidRPr="00D52D02">
        <w:rPr>
          <w:sz w:val="24"/>
          <w:szCs w:val="24"/>
        </w:rPr>
        <w:t>Полевая опись. Это первичный документ, в который заносятся основные сведения о находках. Позднее они будут перенесены в инвентарную книгу. Обычно записи оформляются в виде таблицы, где фиксируются:</w:t>
      </w:r>
    </w:p>
    <w:p w:rsidR="00643E8D" w:rsidRPr="00D52D02" w:rsidRDefault="00107F05" w:rsidP="00D52D02">
      <w:pPr>
        <w:pStyle w:val="21"/>
        <w:numPr>
          <w:ilvl w:val="0"/>
          <w:numId w:val="7"/>
        </w:numPr>
        <w:shd w:val="clear" w:color="auto" w:fill="auto"/>
        <w:tabs>
          <w:tab w:val="left" w:pos="1791"/>
        </w:tabs>
        <w:spacing w:before="0" w:line="240" w:lineRule="auto"/>
        <w:ind w:left="1580"/>
        <w:jc w:val="left"/>
        <w:rPr>
          <w:sz w:val="24"/>
          <w:szCs w:val="24"/>
        </w:rPr>
      </w:pPr>
      <w:r w:rsidRPr="00D52D02">
        <w:rPr>
          <w:sz w:val="24"/>
          <w:szCs w:val="24"/>
        </w:rPr>
        <w:t>Порядковый номер поступления.</w:t>
      </w:r>
    </w:p>
    <w:p w:rsidR="00643E8D" w:rsidRPr="00D52D02" w:rsidRDefault="00107F05" w:rsidP="00D52D02">
      <w:pPr>
        <w:pStyle w:val="21"/>
        <w:numPr>
          <w:ilvl w:val="0"/>
          <w:numId w:val="7"/>
        </w:numPr>
        <w:shd w:val="clear" w:color="auto" w:fill="auto"/>
        <w:tabs>
          <w:tab w:val="left" w:pos="1820"/>
        </w:tabs>
        <w:spacing w:before="0" w:line="240" w:lineRule="auto"/>
        <w:ind w:left="1580"/>
        <w:jc w:val="left"/>
        <w:rPr>
          <w:sz w:val="24"/>
          <w:szCs w:val="24"/>
        </w:rPr>
      </w:pPr>
      <w:r w:rsidRPr="00D52D02">
        <w:rPr>
          <w:sz w:val="24"/>
          <w:szCs w:val="24"/>
        </w:rPr>
        <w:t>Дата и место обнаружения.</w:t>
      </w:r>
    </w:p>
    <w:p w:rsidR="00643E8D" w:rsidRPr="00D52D02" w:rsidRDefault="00107F05" w:rsidP="00D52D02">
      <w:pPr>
        <w:pStyle w:val="21"/>
        <w:numPr>
          <w:ilvl w:val="0"/>
          <w:numId w:val="7"/>
        </w:numPr>
        <w:shd w:val="clear" w:color="auto" w:fill="auto"/>
        <w:tabs>
          <w:tab w:val="left" w:pos="1810"/>
        </w:tabs>
        <w:spacing w:before="0" w:line="240" w:lineRule="auto"/>
        <w:ind w:left="1580"/>
        <w:jc w:val="left"/>
        <w:rPr>
          <w:sz w:val="24"/>
          <w:szCs w:val="24"/>
        </w:rPr>
      </w:pPr>
      <w:r w:rsidRPr="00D52D02">
        <w:rPr>
          <w:sz w:val="24"/>
          <w:szCs w:val="24"/>
        </w:rPr>
        <w:t>Наименование предмета.</w:t>
      </w:r>
    </w:p>
    <w:p w:rsidR="00643E8D" w:rsidRPr="00D52D02" w:rsidRDefault="00107F05" w:rsidP="00D52D02">
      <w:pPr>
        <w:pStyle w:val="21"/>
        <w:numPr>
          <w:ilvl w:val="0"/>
          <w:numId w:val="7"/>
        </w:numPr>
        <w:shd w:val="clear" w:color="auto" w:fill="auto"/>
        <w:tabs>
          <w:tab w:val="left" w:pos="1815"/>
        </w:tabs>
        <w:spacing w:before="0" w:line="240" w:lineRule="auto"/>
        <w:ind w:left="1580"/>
        <w:jc w:val="left"/>
        <w:rPr>
          <w:sz w:val="24"/>
          <w:szCs w:val="24"/>
        </w:rPr>
      </w:pPr>
      <w:r w:rsidRPr="00D52D02">
        <w:rPr>
          <w:sz w:val="24"/>
          <w:szCs w:val="24"/>
        </w:rPr>
        <w:t>Количество.</w:t>
      </w:r>
    </w:p>
    <w:p w:rsidR="00643E8D" w:rsidRPr="00D52D02" w:rsidRDefault="00107F05" w:rsidP="00D52D02">
      <w:pPr>
        <w:pStyle w:val="21"/>
        <w:numPr>
          <w:ilvl w:val="0"/>
          <w:numId w:val="7"/>
        </w:numPr>
        <w:shd w:val="clear" w:color="auto" w:fill="auto"/>
        <w:tabs>
          <w:tab w:val="left" w:pos="1806"/>
        </w:tabs>
        <w:spacing w:before="0" w:line="240" w:lineRule="auto"/>
        <w:ind w:left="1580"/>
        <w:jc w:val="left"/>
        <w:rPr>
          <w:sz w:val="24"/>
          <w:szCs w:val="24"/>
        </w:rPr>
      </w:pPr>
      <w:r w:rsidRPr="00D52D02">
        <w:rPr>
          <w:sz w:val="24"/>
          <w:szCs w:val="24"/>
        </w:rPr>
        <w:t>Материал и способ изготовления.</w:t>
      </w:r>
    </w:p>
    <w:p w:rsidR="00643E8D" w:rsidRPr="00D52D02" w:rsidRDefault="00107F05" w:rsidP="00D52D02">
      <w:pPr>
        <w:pStyle w:val="21"/>
        <w:numPr>
          <w:ilvl w:val="0"/>
          <w:numId w:val="7"/>
        </w:numPr>
        <w:shd w:val="clear" w:color="auto" w:fill="auto"/>
        <w:tabs>
          <w:tab w:val="left" w:pos="1810"/>
        </w:tabs>
        <w:spacing w:before="0" w:line="240" w:lineRule="auto"/>
        <w:ind w:left="1580"/>
        <w:jc w:val="left"/>
        <w:rPr>
          <w:sz w:val="24"/>
          <w:szCs w:val="24"/>
        </w:rPr>
      </w:pPr>
      <w:r w:rsidRPr="00D52D02">
        <w:rPr>
          <w:sz w:val="24"/>
          <w:szCs w:val="24"/>
        </w:rPr>
        <w:t>Назначение предмета</w:t>
      </w:r>
    </w:p>
    <w:p w:rsidR="00643E8D" w:rsidRPr="00D52D02" w:rsidRDefault="00107F05" w:rsidP="00D52D02">
      <w:pPr>
        <w:pStyle w:val="21"/>
        <w:numPr>
          <w:ilvl w:val="0"/>
          <w:numId w:val="7"/>
        </w:numPr>
        <w:shd w:val="clear" w:color="auto" w:fill="auto"/>
        <w:tabs>
          <w:tab w:val="left" w:pos="1820"/>
        </w:tabs>
        <w:spacing w:before="0" w:line="240" w:lineRule="auto"/>
        <w:ind w:left="1580"/>
        <w:jc w:val="left"/>
        <w:rPr>
          <w:sz w:val="24"/>
          <w:szCs w:val="24"/>
        </w:rPr>
      </w:pPr>
      <w:r w:rsidRPr="00D52D02">
        <w:rPr>
          <w:sz w:val="24"/>
          <w:szCs w:val="24"/>
        </w:rPr>
        <w:t>Сохранность.</w:t>
      </w:r>
    </w:p>
    <w:p w:rsidR="00643E8D" w:rsidRPr="00D52D02" w:rsidRDefault="00107F05" w:rsidP="00D52D02">
      <w:pPr>
        <w:pStyle w:val="21"/>
        <w:numPr>
          <w:ilvl w:val="0"/>
          <w:numId w:val="7"/>
        </w:numPr>
        <w:shd w:val="clear" w:color="auto" w:fill="auto"/>
        <w:tabs>
          <w:tab w:val="left" w:pos="1815"/>
        </w:tabs>
        <w:spacing w:before="0" w:line="240" w:lineRule="auto"/>
        <w:ind w:left="1580"/>
        <w:jc w:val="left"/>
        <w:rPr>
          <w:sz w:val="24"/>
          <w:szCs w:val="24"/>
        </w:rPr>
      </w:pPr>
      <w:r w:rsidRPr="00D52D02">
        <w:rPr>
          <w:sz w:val="24"/>
          <w:szCs w:val="24"/>
        </w:rPr>
        <w:t>Описание предмета, включая его размер.</w:t>
      </w:r>
    </w:p>
    <w:p w:rsidR="00643E8D" w:rsidRPr="00D52D02" w:rsidRDefault="00107F05" w:rsidP="00D52D02">
      <w:pPr>
        <w:pStyle w:val="21"/>
        <w:numPr>
          <w:ilvl w:val="0"/>
          <w:numId w:val="7"/>
        </w:numPr>
        <w:shd w:val="clear" w:color="auto" w:fill="auto"/>
        <w:tabs>
          <w:tab w:val="left" w:pos="1810"/>
        </w:tabs>
        <w:spacing w:before="0" w:line="240" w:lineRule="auto"/>
        <w:ind w:left="1580"/>
        <w:jc w:val="left"/>
        <w:rPr>
          <w:sz w:val="24"/>
          <w:szCs w:val="24"/>
        </w:rPr>
      </w:pPr>
      <w:r w:rsidRPr="00D52D02">
        <w:rPr>
          <w:sz w:val="24"/>
          <w:szCs w:val="24"/>
        </w:rPr>
        <w:t>Владелец или источник поступления.</w:t>
      </w:r>
    </w:p>
    <w:p w:rsidR="00643E8D" w:rsidRPr="00D52D02" w:rsidRDefault="00107F05" w:rsidP="00D52D02">
      <w:pPr>
        <w:pStyle w:val="21"/>
        <w:numPr>
          <w:ilvl w:val="0"/>
          <w:numId w:val="7"/>
        </w:numPr>
        <w:shd w:val="clear" w:color="auto" w:fill="auto"/>
        <w:tabs>
          <w:tab w:val="left" w:pos="1916"/>
        </w:tabs>
        <w:spacing w:before="0" w:line="240" w:lineRule="auto"/>
        <w:ind w:left="1580"/>
        <w:jc w:val="left"/>
        <w:rPr>
          <w:sz w:val="24"/>
          <w:szCs w:val="24"/>
        </w:rPr>
      </w:pPr>
      <w:r w:rsidRPr="00D52D02">
        <w:rPr>
          <w:sz w:val="24"/>
          <w:szCs w:val="24"/>
        </w:rPr>
        <w:t>Легенда.</w:t>
      </w:r>
    </w:p>
    <w:p w:rsidR="00643E8D" w:rsidRPr="00D52D02" w:rsidRDefault="00107F05" w:rsidP="00D52D02">
      <w:pPr>
        <w:pStyle w:val="21"/>
        <w:numPr>
          <w:ilvl w:val="0"/>
          <w:numId w:val="7"/>
        </w:numPr>
        <w:shd w:val="clear" w:color="auto" w:fill="auto"/>
        <w:tabs>
          <w:tab w:val="left" w:pos="1911"/>
        </w:tabs>
        <w:spacing w:before="0" w:line="240" w:lineRule="auto"/>
        <w:ind w:left="1580"/>
        <w:jc w:val="left"/>
        <w:rPr>
          <w:sz w:val="24"/>
          <w:szCs w:val="24"/>
        </w:rPr>
      </w:pPr>
      <w:r w:rsidRPr="00D52D02">
        <w:rPr>
          <w:sz w:val="24"/>
          <w:szCs w:val="24"/>
        </w:rPr>
        <w:t>Примечания.</w:t>
      </w:r>
    </w:p>
    <w:p w:rsidR="00643E8D" w:rsidRPr="00D52D02" w:rsidRDefault="00107F05" w:rsidP="00D52D02">
      <w:pPr>
        <w:pStyle w:val="21"/>
        <w:numPr>
          <w:ilvl w:val="0"/>
          <w:numId w:val="6"/>
        </w:numPr>
        <w:shd w:val="clear" w:color="auto" w:fill="auto"/>
        <w:tabs>
          <w:tab w:val="left" w:pos="1047"/>
        </w:tabs>
        <w:spacing w:before="0" w:line="240" w:lineRule="auto"/>
        <w:ind w:left="20" w:right="20" w:firstLine="720"/>
        <w:rPr>
          <w:sz w:val="24"/>
          <w:szCs w:val="24"/>
        </w:rPr>
      </w:pPr>
      <w:r w:rsidRPr="00D52D02">
        <w:rPr>
          <w:sz w:val="24"/>
          <w:szCs w:val="24"/>
        </w:rPr>
        <w:t>Тетрадь для записи воспоминаний и рассказов. Здесь аккуратно, как можно ближе к тексту воспоминаний фиксируются рассказы очевидцев события, старожилов, краеведов и прочих людей с указанием их анкетных данных. Желательно позднее дать подписать рассказчику отпечатанный текст. В этом случае материал обретает форму документального свидетельства.</w:t>
      </w:r>
    </w:p>
    <w:p w:rsidR="00643E8D" w:rsidRPr="00D52D02" w:rsidRDefault="00107F05" w:rsidP="00D52D02">
      <w:pPr>
        <w:pStyle w:val="21"/>
        <w:numPr>
          <w:ilvl w:val="0"/>
          <w:numId w:val="6"/>
        </w:numPr>
        <w:shd w:val="clear" w:color="auto" w:fill="auto"/>
        <w:tabs>
          <w:tab w:val="left" w:pos="1076"/>
        </w:tabs>
        <w:spacing w:before="0" w:line="240" w:lineRule="auto"/>
        <w:ind w:left="20" w:right="20" w:firstLine="720"/>
        <w:rPr>
          <w:sz w:val="24"/>
          <w:szCs w:val="24"/>
        </w:rPr>
      </w:pPr>
      <w:r w:rsidRPr="00D52D02">
        <w:rPr>
          <w:sz w:val="24"/>
          <w:szCs w:val="24"/>
        </w:rPr>
        <w:t>Тетрадь фотофиксаций. Юные фотографы записывают сведения о каждом сделанном кадре (наименование объекта фотосъемки, сюжет, время и место действия), которые они делают на экскурсии, в походе или в экспедиции. Это поможет избежать ошибок в дальнейшем при включении фотографий в фонды или экспозицию.</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lastRenderedPageBreak/>
        <w:t>Получение даров.</w:t>
      </w:r>
      <w:r w:rsidRPr="00D52D02">
        <w:rPr>
          <w:sz w:val="24"/>
          <w:szCs w:val="24"/>
        </w:rPr>
        <w:t xml:space="preserve"> Важно правильно фиксировать поступления, подаренные кем-то музею, записывать "легенду" предмета, оформлять дарственную. Не следует брать все подряд только потому, что дают. В этом случае музей, где, как правило, всегда ощущается нехватка места, только засоряется лишними предметами. Необходимо также записать сведения о дарителе, его адрес, а также не забыть поблагодарить его. В результате подобных поступлений формируется обменный фонд.</w:t>
      </w:r>
    </w:p>
    <w:p w:rsidR="00643E8D" w:rsidRPr="00D52D02" w:rsidRDefault="00107F05" w:rsidP="00D52D02">
      <w:pPr>
        <w:pStyle w:val="30"/>
        <w:shd w:val="clear" w:color="auto" w:fill="auto"/>
        <w:spacing w:line="240" w:lineRule="auto"/>
        <w:ind w:left="2880"/>
        <w:jc w:val="left"/>
        <w:rPr>
          <w:sz w:val="24"/>
          <w:szCs w:val="24"/>
        </w:rPr>
      </w:pPr>
      <w:r w:rsidRPr="00D52D02">
        <w:rPr>
          <w:sz w:val="24"/>
          <w:szCs w:val="24"/>
        </w:rPr>
        <w:t>Основные группы музейной документации</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Для организации исследовательской работы используются научно-учетная документация фонда, справочный аппарат, а также материалы музееведческого и краеведческого характера.</w:t>
      </w:r>
    </w:p>
    <w:p w:rsidR="00643E8D" w:rsidRPr="00D52D02" w:rsidRDefault="00107F05" w:rsidP="00D52D02">
      <w:pPr>
        <w:pStyle w:val="30"/>
        <w:shd w:val="clear" w:color="auto" w:fill="auto"/>
        <w:spacing w:line="240" w:lineRule="auto"/>
        <w:ind w:firstLine="720"/>
        <w:rPr>
          <w:sz w:val="24"/>
          <w:szCs w:val="24"/>
        </w:rPr>
      </w:pPr>
      <w:r w:rsidRPr="00D52D02">
        <w:rPr>
          <w:sz w:val="24"/>
          <w:szCs w:val="24"/>
        </w:rPr>
        <w:t>В научно-учетную документацию</w:t>
      </w:r>
      <w:r w:rsidRPr="00D52D02">
        <w:rPr>
          <w:rStyle w:val="31"/>
          <w:sz w:val="24"/>
          <w:szCs w:val="24"/>
        </w:rPr>
        <w:t xml:space="preserve"> входят:</w:t>
      </w:r>
    </w:p>
    <w:p w:rsidR="00643E8D" w:rsidRPr="00D52D02" w:rsidRDefault="00107F05" w:rsidP="00D52D02">
      <w:pPr>
        <w:pStyle w:val="21"/>
        <w:numPr>
          <w:ilvl w:val="0"/>
          <w:numId w:val="8"/>
        </w:numPr>
        <w:shd w:val="clear" w:color="auto" w:fill="auto"/>
        <w:tabs>
          <w:tab w:val="left" w:pos="936"/>
        </w:tabs>
        <w:spacing w:before="0" w:line="240" w:lineRule="auto"/>
        <w:ind w:firstLine="720"/>
        <w:rPr>
          <w:sz w:val="24"/>
          <w:szCs w:val="24"/>
        </w:rPr>
      </w:pPr>
      <w:r w:rsidRPr="00D52D02">
        <w:rPr>
          <w:sz w:val="24"/>
          <w:szCs w:val="24"/>
        </w:rPr>
        <w:t>Акты приема-сдачи документов;</w:t>
      </w:r>
    </w:p>
    <w:p w:rsidR="00643E8D" w:rsidRPr="00D52D02" w:rsidRDefault="00107F05" w:rsidP="00D52D02">
      <w:pPr>
        <w:pStyle w:val="21"/>
        <w:numPr>
          <w:ilvl w:val="0"/>
          <w:numId w:val="8"/>
        </w:numPr>
        <w:shd w:val="clear" w:color="auto" w:fill="auto"/>
        <w:tabs>
          <w:tab w:val="left" w:pos="955"/>
        </w:tabs>
        <w:spacing w:before="0" w:line="240" w:lineRule="auto"/>
        <w:ind w:firstLine="720"/>
        <w:rPr>
          <w:sz w:val="24"/>
          <w:szCs w:val="24"/>
        </w:rPr>
      </w:pPr>
      <w:r w:rsidRPr="00D52D02">
        <w:rPr>
          <w:sz w:val="24"/>
          <w:szCs w:val="24"/>
        </w:rPr>
        <w:t>Книга первичного учета (книга поступлений);</w:t>
      </w:r>
    </w:p>
    <w:p w:rsidR="00643E8D" w:rsidRPr="00D52D02" w:rsidRDefault="00107F05" w:rsidP="00D52D02">
      <w:pPr>
        <w:pStyle w:val="21"/>
        <w:numPr>
          <w:ilvl w:val="0"/>
          <w:numId w:val="8"/>
        </w:numPr>
        <w:shd w:val="clear" w:color="auto" w:fill="auto"/>
        <w:tabs>
          <w:tab w:val="left" w:pos="946"/>
        </w:tabs>
        <w:spacing w:before="0" w:line="240" w:lineRule="auto"/>
        <w:ind w:firstLine="720"/>
        <w:rPr>
          <w:sz w:val="24"/>
          <w:szCs w:val="24"/>
        </w:rPr>
      </w:pPr>
      <w:r w:rsidRPr="00D52D02">
        <w:rPr>
          <w:sz w:val="24"/>
          <w:szCs w:val="24"/>
        </w:rPr>
        <w:t>Инвентарная книга.</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При необходимости музей может иметь книги временного хранения (для материалов, поступивших в музей на временное хранение), книги обменного фонда (внепрофильные и дубликатные материалы).</w:t>
      </w:r>
    </w:p>
    <w:p w:rsidR="00643E8D" w:rsidRPr="00D52D02" w:rsidRDefault="00107F05" w:rsidP="00D52D02">
      <w:pPr>
        <w:pStyle w:val="21"/>
        <w:shd w:val="clear" w:color="auto" w:fill="auto"/>
        <w:spacing w:before="0" w:line="240" w:lineRule="auto"/>
        <w:ind w:firstLine="720"/>
        <w:rPr>
          <w:sz w:val="24"/>
          <w:szCs w:val="24"/>
        </w:rPr>
      </w:pPr>
      <w:r w:rsidRPr="00D52D02">
        <w:rPr>
          <w:rStyle w:val="a8"/>
          <w:sz w:val="24"/>
          <w:szCs w:val="24"/>
        </w:rPr>
        <w:t>Справочный аппарат</w:t>
      </w:r>
      <w:r w:rsidRPr="00D52D02">
        <w:rPr>
          <w:sz w:val="24"/>
          <w:szCs w:val="24"/>
        </w:rPr>
        <w:t xml:space="preserve"> состоит из картотек и системы картотек (возможно, в компьютерном варианте), позволяющих быстро обнаружить существование памятника в фондах, его местонахождение.</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Основные виды вспомогательных картотек:</w:t>
      </w:r>
    </w:p>
    <w:p w:rsidR="00643E8D" w:rsidRPr="00D52D02" w:rsidRDefault="00107F05" w:rsidP="00D52D02">
      <w:pPr>
        <w:pStyle w:val="21"/>
        <w:numPr>
          <w:ilvl w:val="0"/>
          <w:numId w:val="9"/>
        </w:numPr>
        <w:shd w:val="clear" w:color="auto" w:fill="auto"/>
        <w:tabs>
          <w:tab w:val="left" w:pos="926"/>
        </w:tabs>
        <w:spacing w:before="0" w:line="240" w:lineRule="auto"/>
        <w:ind w:firstLine="720"/>
        <w:rPr>
          <w:sz w:val="24"/>
          <w:szCs w:val="24"/>
        </w:rPr>
      </w:pPr>
      <w:r w:rsidRPr="00D52D02">
        <w:rPr>
          <w:sz w:val="24"/>
          <w:szCs w:val="24"/>
        </w:rPr>
        <w:t>Инвентарные;</w:t>
      </w:r>
    </w:p>
    <w:p w:rsidR="00643E8D" w:rsidRPr="00D52D02" w:rsidRDefault="00107F05" w:rsidP="00D52D02">
      <w:pPr>
        <w:pStyle w:val="21"/>
        <w:numPr>
          <w:ilvl w:val="0"/>
          <w:numId w:val="9"/>
        </w:numPr>
        <w:shd w:val="clear" w:color="auto" w:fill="auto"/>
        <w:tabs>
          <w:tab w:val="left" w:pos="965"/>
        </w:tabs>
        <w:spacing w:before="0" w:line="240" w:lineRule="auto"/>
        <w:ind w:firstLine="720"/>
        <w:rPr>
          <w:sz w:val="24"/>
          <w:szCs w:val="24"/>
        </w:rPr>
      </w:pPr>
      <w:r w:rsidRPr="00D52D02">
        <w:rPr>
          <w:sz w:val="24"/>
          <w:szCs w:val="24"/>
        </w:rPr>
        <w:t>Систематические;</w:t>
      </w:r>
    </w:p>
    <w:p w:rsidR="00643E8D" w:rsidRPr="00D52D02" w:rsidRDefault="00107F05" w:rsidP="00D52D02">
      <w:pPr>
        <w:pStyle w:val="21"/>
        <w:numPr>
          <w:ilvl w:val="0"/>
          <w:numId w:val="9"/>
        </w:numPr>
        <w:shd w:val="clear" w:color="auto" w:fill="auto"/>
        <w:tabs>
          <w:tab w:val="left" w:pos="960"/>
        </w:tabs>
        <w:spacing w:before="0" w:line="240" w:lineRule="auto"/>
        <w:ind w:firstLine="720"/>
        <w:rPr>
          <w:sz w:val="24"/>
          <w:szCs w:val="24"/>
        </w:rPr>
      </w:pPr>
      <w:r w:rsidRPr="00D52D02">
        <w:rPr>
          <w:sz w:val="24"/>
          <w:szCs w:val="24"/>
        </w:rPr>
        <w:t>Тематические;</w:t>
      </w:r>
    </w:p>
    <w:p w:rsidR="00643E8D" w:rsidRPr="00D52D02" w:rsidRDefault="00107F05" w:rsidP="00D52D02">
      <w:pPr>
        <w:pStyle w:val="21"/>
        <w:numPr>
          <w:ilvl w:val="0"/>
          <w:numId w:val="9"/>
        </w:numPr>
        <w:shd w:val="clear" w:color="auto" w:fill="auto"/>
        <w:tabs>
          <w:tab w:val="left" w:pos="950"/>
        </w:tabs>
        <w:spacing w:before="0" w:line="240" w:lineRule="auto"/>
        <w:ind w:firstLine="720"/>
        <w:rPr>
          <w:sz w:val="24"/>
          <w:szCs w:val="24"/>
        </w:rPr>
      </w:pPr>
      <w:r w:rsidRPr="00D52D02">
        <w:rPr>
          <w:sz w:val="24"/>
          <w:szCs w:val="24"/>
        </w:rPr>
        <w:t>Именная;</w:t>
      </w:r>
    </w:p>
    <w:p w:rsidR="00643E8D" w:rsidRPr="00D52D02" w:rsidRDefault="00107F05" w:rsidP="00D52D02">
      <w:pPr>
        <w:pStyle w:val="21"/>
        <w:numPr>
          <w:ilvl w:val="0"/>
          <w:numId w:val="9"/>
        </w:numPr>
        <w:shd w:val="clear" w:color="auto" w:fill="auto"/>
        <w:tabs>
          <w:tab w:val="left" w:pos="955"/>
        </w:tabs>
        <w:spacing w:before="0" w:line="240" w:lineRule="auto"/>
        <w:ind w:firstLine="720"/>
        <w:rPr>
          <w:sz w:val="24"/>
          <w:szCs w:val="24"/>
        </w:rPr>
      </w:pPr>
      <w:r w:rsidRPr="00D52D02">
        <w:rPr>
          <w:sz w:val="24"/>
          <w:szCs w:val="24"/>
        </w:rPr>
        <w:t>Топографические;</w:t>
      </w:r>
    </w:p>
    <w:p w:rsidR="00643E8D" w:rsidRPr="00D52D02" w:rsidRDefault="00107F05" w:rsidP="00D52D02">
      <w:pPr>
        <w:pStyle w:val="21"/>
        <w:numPr>
          <w:ilvl w:val="0"/>
          <w:numId w:val="9"/>
        </w:numPr>
        <w:shd w:val="clear" w:color="auto" w:fill="auto"/>
        <w:tabs>
          <w:tab w:val="left" w:pos="950"/>
        </w:tabs>
        <w:spacing w:before="0" w:line="240" w:lineRule="auto"/>
        <w:ind w:firstLine="720"/>
        <w:rPr>
          <w:sz w:val="24"/>
          <w:szCs w:val="24"/>
        </w:rPr>
      </w:pPr>
      <w:r w:rsidRPr="00D52D02">
        <w:rPr>
          <w:sz w:val="24"/>
          <w:szCs w:val="24"/>
        </w:rPr>
        <w:t>Предметные;</w:t>
      </w:r>
    </w:p>
    <w:p w:rsidR="00643E8D" w:rsidRPr="00D52D02" w:rsidRDefault="00107F05" w:rsidP="00D52D02">
      <w:pPr>
        <w:pStyle w:val="21"/>
        <w:numPr>
          <w:ilvl w:val="0"/>
          <w:numId w:val="9"/>
        </w:numPr>
        <w:shd w:val="clear" w:color="auto" w:fill="auto"/>
        <w:tabs>
          <w:tab w:val="left" w:pos="955"/>
        </w:tabs>
        <w:spacing w:before="0" w:line="240" w:lineRule="auto"/>
        <w:ind w:firstLine="720"/>
        <w:rPr>
          <w:sz w:val="24"/>
          <w:szCs w:val="24"/>
        </w:rPr>
      </w:pPr>
      <w:r w:rsidRPr="00D52D02">
        <w:rPr>
          <w:sz w:val="24"/>
          <w:szCs w:val="24"/>
        </w:rPr>
        <w:t>Хронологические;</w:t>
      </w:r>
    </w:p>
    <w:p w:rsidR="00643E8D" w:rsidRPr="00D52D02" w:rsidRDefault="00107F05" w:rsidP="00D52D02">
      <w:pPr>
        <w:pStyle w:val="21"/>
        <w:numPr>
          <w:ilvl w:val="0"/>
          <w:numId w:val="9"/>
        </w:numPr>
        <w:shd w:val="clear" w:color="auto" w:fill="auto"/>
        <w:tabs>
          <w:tab w:val="left" w:pos="946"/>
        </w:tabs>
        <w:spacing w:before="0" w:line="240" w:lineRule="auto"/>
        <w:ind w:firstLine="720"/>
        <w:rPr>
          <w:sz w:val="24"/>
          <w:szCs w:val="24"/>
        </w:rPr>
      </w:pPr>
      <w:r w:rsidRPr="00D52D02">
        <w:rPr>
          <w:sz w:val="24"/>
          <w:szCs w:val="24"/>
        </w:rPr>
        <w:t>Географические.</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Справочная картотека обычно содержит следующие сведения:</w:t>
      </w:r>
    </w:p>
    <w:p w:rsidR="00643E8D" w:rsidRPr="00D52D02" w:rsidRDefault="00107F05" w:rsidP="00D52D02">
      <w:pPr>
        <w:pStyle w:val="21"/>
        <w:numPr>
          <w:ilvl w:val="0"/>
          <w:numId w:val="10"/>
        </w:numPr>
        <w:shd w:val="clear" w:color="auto" w:fill="auto"/>
        <w:tabs>
          <w:tab w:val="left" w:pos="931"/>
        </w:tabs>
        <w:spacing w:before="0" w:line="240" w:lineRule="auto"/>
        <w:ind w:firstLine="720"/>
        <w:rPr>
          <w:sz w:val="24"/>
          <w:szCs w:val="24"/>
        </w:rPr>
      </w:pPr>
      <w:r w:rsidRPr="00D52D02">
        <w:rPr>
          <w:sz w:val="24"/>
          <w:szCs w:val="24"/>
        </w:rPr>
        <w:t>Наименование предмета (иногда с кратким описанием);</w:t>
      </w:r>
    </w:p>
    <w:p w:rsidR="00643E8D" w:rsidRPr="00D52D02" w:rsidRDefault="00107F05" w:rsidP="00D52D02">
      <w:pPr>
        <w:pStyle w:val="21"/>
        <w:numPr>
          <w:ilvl w:val="0"/>
          <w:numId w:val="10"/>
        </w:numPr>
        <w:shd w:val="clear" w:color="auto" w:fill="auto"/>
        <w:tabs>
          <w:tab w:val="left" w:pos="960"/>
        </w:tabs>
        <w:spacing w:before="0" w:line="240" w:lineRule="auto"/>
        <w:ind w:firstLine="720"/>
        <w:rPr>
          <w:sz w:val="24"/>
          <w:szCs w:val="24"/>
        </w:rPr>
      </w:pPr>
      <w:r w:rsidRPr="00D52D02">
        <w:rPr>
          <w:sz w:val="24"/>
          <w:szCs w:val="24"/>
        </w:rPr>
        <w:t>Учетный номер;</w:t>
      </w:r>
    </w:p>
    <w:p w:rsidR="00643E8D" w:rsidRPr="00D52D02" w:rsidRDefault="00107F05" w:rsidP="00D52D02">
      <w:pPr>
        <w:pStyle w:val="21"/>
        <w:numPr>
          <w:ilvl w:val="0"/>
          <w:numId w:val="10"/>
        </w:numPr>
        <w:shd w:val="clear" w:color="auto" w:fill="auto"/>
        <w:tabs>
          <w:tab w:val="left" w:pos="950"/>
        </w:tabs>
        <w:spacing w:before="0" w:line="240" w:lineRule="auto"/>
        <w:ind w:firstLine="720"/>
        <w:rPr>
          <w:sz w:val="24"/>
          <w:szCs w:val="24"/>
        </w:rPr>
      </w:pPr>
      <w:r w:rsidRPr="00D52D02">
        <w:rPr>
          <w:sz w:val="24"/>
          <w:szCs w:val="24"/>
        </w:rPr>
        <w:t>Место хранения.</w:t>
      </w:r>
    </w:p>
    <w:p w:rsidR="00643E8D" w:rsidRPr="00D52D02" w:rsidRDefault="00107F05" w:rsidP="00D52D02">
      <w:pPr>
        <w:pStyle w:val="21"/>
        <w:shd w:val="clear" w:color="auto" w:fill="auto"/>
        <w:spacing w:before="0" w:line="240" w:lineRule="auto"/>
        <w:ind w:firstLine="720"/>
        <w:rPr>
          <w:sz w:val="24"/>
          <w:szCs w:val="24"/>
        </w:rPr>
      </w:pPr>
      <w:r w:rsidRPr="00D52D02">
        <w:rPr>
          <w:rStyle w:val="a8"/>
          <w:sz w:val="24"/>
          <w:szCs w:val="24"/>
        </w:rPr>
        <w:t>Материалы музееведческого и краеведческого характера.</w:t>
      </w:r>
      <w:r w:rsidRPr="00D52D02">
        <w:rPr>
          <w:sz w:val="24"/>
          <w:szCs w:val="24"/>
        </w:rPr>
        <w:t xml:space="preserve"> Сюда входят научные паспорта (итог монографического изучения отдельных предметов или целых коллекций) и описания музейных предметов, а также научные каталоги музейных собраний (свод данных о систематизированных и достаточно изученных коллекциях).</w:t>
      </w:r>
    </w:p>
    <w:p w:rsidR="00643E8D" w:rsidRPr="00D52D02" w:rsidRDefault="00107F05" w:rsidP="00D52D02">
      <w:pPr>
        <w:pStyle w:val="21"/>
        <w:shd w:val="clear" w:color="auto" w:fill="auto"/>
        <w:spacing w:before="0" w:line="240" w:lineRule="auto"/>
        <w:ind w:firstLine="720"/>
        <w:rPr>
          <w:sz w:val="24"/>
          <w:szCs w:val="24"/>
        </w:rPr>
      </w:pPr>
      <w:r w:rsidRPr="00D52D02">
        <w:rPr>
          <w:sz w:val="24"/>
          <w:szCs w:val="24"/>
        </w:rPr>
        <w:t>В музее необходимо комплектовать также материалы, связанные с научно</w:t>
      </w:r>
      <w:r w:rsidRPr="00D52D02">
        <w:rPr>
          <w:sz w:val="24"/>
          <w:szCs w:val="24"/>
        </w:rPr>
        <w:softHyphen/>
        <w:t>исследовательской деятельностью школьников и педагогов: дневники экспедиций, доклады по материалам музея, творческие работы.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Создание музея - это непрерывный и даже бесконечный процесс. Полноценная экспозиция, основанная на коллекции музейных предметов, лишь начало, своего рода первый камень в здании музея. Долгосрочная программа поиско-краеведческих исследований - фундамент этого здания. Чем тщательнее будет разработана программа, чем ближе она окажется к нуждам образовательного учреждения, тем крепче и основательнее станет возводимое строение.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Таким образом, школьные музеи - одно из ярких явлений отечественной культуры и образования, эффективное средство обучения и воспитания подрастающего поколения. Школьный музей (как и любой самодеятельный общественный детский музей, созданный при инициативе детей и в результате их исследовательского и творческого труда) - по сути универсальный общественный институт, сочетающий в себе признаки и функции исследовательского учреждения, общественного объединения, детского клуба по интересам, творческой мастерской, обладает поистине неограниченным потенциалом воспитательного воздействия на разум и чувства подростков.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заключении еще раз подчеркнем две наиболее яркие особенности школьных музеев:</w:t>
      </w:r>
    </w:p>
    <w:p w:rsidR="00643E8D" w:rsidRPr="00D52D02" w:rsidRDefault="00107F05" w:rsidP="00D52D02">
      <w:pPr>
        <w:pStyle w:val="21"/>
        <w:numPr>
          <w:ilvl w:val="0"/>
          <w:numId w:val="11"/>
        </w:numPr>
        <w:shd w:val="clear" w:color="auto" w:fill="auto"/>
        <w:tabs>
          <w:tab w:val="left" w:pos="1052"/>
        </w:tabs>
        <w:spacing w:before="0" w:line="240" w:lineRule="auto"/>
        <w:ind w:left="20" w:right="20" w:firstLine="720"/>
        <w:rPr>
          <w:sz w:val="24"/>
          <w:szCs w:val="24"/>
        </w:rPr>
      </w:pPr>
      <w:r w:rsidRPr="00D52D02">
        <w:rPr>
          <w:sz w:val="24"/>
          <w:szCs w:val="24"/>
        </w:rPr>
        <w:t xml:space="preserve">В большинстве своем это музеи </w:t>
      </w:r>
      <w:r w:rsidRPr="00D52D02">
        <w:rPr>
          <w:rStyle w:val="11"/>
          <w:sz w:val="24"/>
          <w:szCs w:val="24"/>
        </w:rPr>
        <w:t>самодеятельные,</w:t>
      </w:r>
      <w:r w:rsidRPr="00D52D02">
        <w:rPr>
          <w:sz w:val="24"/>
          <w:szCs w:val="24"/>
        </w:rPr>
        <w:t xml:space="preserve"> т.е. создаваемые не по указке сверху, а по инициативе детей и руководящих ими взрослых, как результат целенаправленной исследовательской и творческой деятельности. Как правило, такие самодеятельные музеи самые </w:t>
      </w:r>
      <w:r w:rsidRPr="00D52D02">
        <w:rPr>
          <w:sz w:val="24"/>
          <w:szCs w:val="24"/>
        </w:rPr>
        <w:lastRenderedPageBreak/>
        <w:t>жизнеспособные.</w:t>
      </w:r>
    </w:p>
    <w:p w:rsidR="00643E8D" w:rsidRPr="00D52D02" w:rsidRDefault="00107F05" w:rsidP="00D52D02">
      <w:pPr>
        <w:pStyle w:val="21"/>
        <w:numPr>
          <w:ilvl w:val="0"/>
          <w:numId w:val="11"/>
        </w:numPr>
        <w:shd w:val="clear" w:color="auto" w:fill="auto"/>
        <w:tabs>
          <w:tab w:val="left" w:pos="1018"/>
        </w:tabs>
        <w:spacing w:before="0" w:line="240" w:lineRule="auto"/>
        <w:ind w:left="20" w:right="20" w:firstLine="720"/>
        <w:rPr>
          <w:sz w:val="24"/>
          <w:szCs w:val="24"/>
        </w:rPr>
      </w:pPr>
      <w:r w:rsidRPr="00D52D02">
        <w:rPr>
          <w:sz w:val="24"/>
          <w:szCs w:val="24"/>
        </w:rPr>
        <w:t xml:space="preserve">Возникающие как </w:t>
      </w:r>
      <w:r w:rsidRPr="00D52D02">
        <w:rPr>
          <w:rStyle w:val="11"/>
          <w:sz w:val="24"/>
          <w:szCs w:val="24"/>
        </w:rPr>
        <w:t>результат практической деятельности</w:t>
      </w:r>
      <w:r w:rsidRPr="00D52D02">
        <w:rPr>
          <w:sz w:val="24"/>
          <w:szCs w:val="24"/>
        </w:rPr>
        <w:t xml:space="preserve"> детского сообщества, как микроцентр изучения и сохранения памятников истории и культуры края, района, города, села, школы и т.д., такие музеи часто становятся одновременно и творческими центрами возрождения и развития многих духовных традиций.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Инициатива детей по созданию общественного музея, является ярким овеществленным результатом их исследовательских краеведческих усилий, нуждается сегодня в пристальном внимании и поддержке - это, несомненно, в интересах общества в целом. Последнее, на чем хотелось бы акцентировать внимание, - обеспечение широких возможностей презентации краеведческой исследовательской и творческой деятельности школьного музея. Это могут быть как внутришкольные презентации в виде музейных акций, выставок, конкурсов, отчетов и т.п., так и презентации, выходящие на более высокий уровень: публикации в районных и центральных газетах и журналах, участие в городских, областных, всероссийских олимпиадах, конкурсах и конференциях.</w:t>
      </w:r>
    </w:p>
    <w:p w:rsidR="00643E8D" w:rsidRPr="00D52D02" w:rsidRDefault="00107F05" w:rsidP="00D52D02">
      <w:pPr>
        <w:pStyle w:val="21"/>
        <w:shd w:val="clear" w:color="auto" w:fill="auto"/>
        <w:spacing w:before="0" w:line="240" w:lineRule="auto"/>
        <w:ind w:left="2340"/>
        <w:jc w:val="left"/>
        <w:rPr>
          <w:sz w:val="24"/>
          <w:szCs w:val="24"/>
        </w:rPr>
      </w:pPr>
      <w:r w:rsidRPr="00D52D02">
        <w:rPr>
          <w:sz w:val="24"/>
          <w:szCs w:val="24"/>
        </w:rPr>
        <w:t>Музейный актив и методы взаимодействия с ним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Каждый музей, идет ли речь о крупном и всемирно известном или о совсем небольшом, имеет особую причину и уникальную историю своего возникновения. Это относится и к школьным музеям. Однако у каждого музея есть некое главное основание для рождения и жизни, что объединяет его с рядом ему подобных. Некоторые создаются для комплектования и изучения коллекций, другие - преимущественно с целью их хранения и популяризации. Главное, ради чего создается школьный музей, - дети: их обучение и воспитание, развитие и социализация, а все традиционные музейные функции, включая комплектование, хранение, изучение, популяризацию коллекций, в школьном музее подчинены этому принципу. Школьный музей, если он - живой организм, а не шкатулка с древностями или парадная комната для почетных гостей, строит свою работу в расчете на учащихся. И, конечно, далеко не только в смысле использования коллекций в учебных целях, а для активизации познавательной и общественной деятельности детей. Поэтому понятия </w:t>
      </w:r>
      <w:r w:rsidRPr="00D52D02">
        <w:rPr>
          <w:rStyle w:val="a8"/>
          <w:sz w:val="24"/>
          <w:szCs w:val="24"/>
        </w:rPr>
        <w:t>актив, активность</w:t>
      </w:r>
      <w:r w:rsidRPr="00D52D02">
        <w:rPr>
          <w:sz w:val="24"/>
          <w:szCs w:val="24"/>
        </w:rPr>
        <w:t xml:space="preserve"> являются ключевыми в концепции школьного музея. Данная позиция нашла отражение и в Положении о музее образовательного учреждения (2003), где отмечается, что музеи организуются в образовательных учреждениях на основе систематической работы постоянного актива учащихся, а для его организации в штатное расписание вводится специальная ставка музейного педагога, в компетенцию которого входит организация детского музейного актива.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 xml:space="preserve">Назовем наиболее актуальные, на наш взгляд, </w:t>
      </w:r>
      <w:r w:rsidRPr="00D52D02">
        <w:rPr>
          <w:rStyle w:val="a8"/>
          <w:sz w:val="24"/>
          <w:szCs w:val="24"/>
        </w:rPr>
        <w:t>методы работы с активом.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Одним из новых и перспективных с точки зрения включения потенциала музея в образовательно-воспитательный процесс является </w:t>
      </w:r>
      <w:r w:rsidRPr="00D52D02">
        <w:rPr>
          <w:rStyle w:val="a8"/>
          <w:sz w:val="24"/>
          <w:szCs w:val="24"/>
        </w:rPr>
        <w:t>проектный метод.</w:t>
      </w:r>
      <w:r w:rsidRPr="00D52D02">
        <w:rPr>
          <w:sz w:val="24"/>
          <w:szCs w:val="24"/>
        </w:rPr>
        <w:t xml:space="preserve"> Метод проектов (от греч. - путь исследования) - это система обучения, при которой учащиеся приобретают знания и практические навыки в процессе планирования и выполнения постоянно усложняющихся практических заданий - проектов. Проект может носить индивидуальный характер, и тогда он основан на творческом союзе учителя и ученика, мастера и обучающегося, а также групповой характер, когда руководитель взаимодействует с коллективом, внутри которого выстраиваются определенная иерархия, творческие контакты. В любом случае проектная деятельность направлена на активизацию учащихся, развитие их творческой инициативы и умения самостоятельно добывать знания, в частности в процессе работы с первоисточниками. В этом смысле велико значение школьного музея, который стимулирует развитие проектного метода в процессе работы с активом, да и с учащимися и школы в целом.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Наряду с тем, что проектный метод вновь стал широко внедряться в отечественную педагогику, он стал одним из наиболее распространенных в музейном деле. Нет сейчас в музейном мире, пожалуй, более распространенного понятия, чем </w:t>
      </w:r>
      <w:r w:rsidRPr="00D52D02">
        <w:rPr>
          <w:rStyle w:val="a8"/>
          <w:sz w:val="24"/>
          <w:szCs w:val="24"/>
        </w:rPr>
        <w:t>музейный проект</w:t>
      </w:r>
      <w:r w:rsidRPr="00D52D02">
        <w:rPr>
          <w:sz w:val="24"/>
          <w:szCs w:val="24"/>
        </w:rPr>
        <w:t>, и это отнюдь не случайно. Это емкое понятие означает, по существу, новый подход к организации музейной деятельности, когда на смену разрозненным усилиям в мероприятиям приходит осознание необходимости работать единой командой, в рамках общей идеологии, с четким осознанием цели и способов ее достижения, последовательно продумывая и проходя все этапы на четко обозначенной дистанции, осознавая неповторимость и уникальность конечного результата. «Проект стал способом преобразования культурной действительности через индивидуальность автора» (В.Ю. Дукельский), и эти слова можно с полным правом отнести к проектам, которые осуществляют активисты школьного музея, осваивая таким образом отечественное культурное наследие.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lastRenderedPageBreak/>
        <w:t xml:space="preserve">Другим столь же актуальным методом организации и, главное, оптимизации работы актива является </w:t>
      </w:r>
      <w:r w:rsidRPr="00D52D02">
        <w:rPr>
          <w:rStyle w:val="a8"/>
          <w:sz w:val="24"/>
          <w:szCs w:val="24"/>
        </w:rPr>
        <w:t>метод игры.</w:t>
      </w:r>
      <w:r w:rsidRPr="00D52D02">
        <w:rPr>
          <w:sz w:val="24"/>
          <w:szCs w:val="24"/>
        </w:rPr>
        <w:t xml:space="preserve"> Его возможности далеко не исчерпаны в музейной практике. Жизнь, однако, постоянно доказывает, что не только учение должно соединяться с игрой и трудом, но и игра с трудом и учением. Одна форма деятельности не сменяет другую - они сосуществуют в неразрывном единстве, хотя, конечно, соотношения их могут меняться. Поэтому стоит отнестись к игре серьезно, отказавшись от ее восприятия как пустяка и забавы. Разделим точку зрения, согласно которой игра - сфера деятельности, обеспечивающая высокую эффективность и гармоничность развития личности, ее физическое и духовное здоровье и признаем, что упадок игры (например, народных праздников) - это серьезное свидетельство общественного неблагополучия.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Игра может пронизывать всю деятельность музея или отдельные ее элементы. Ведь даже создание музея можно превратить в увлекательную, хотя одновременно серьезную и умную игру. И, конечно, более широкое использование игровых форм станет стимулом роста музейного актива.</w:t>
      </w:r>
    </w:p>
    <w:p w:rsidR="00643E8D" w:rsidRPr="00D52D02" w:rsidRDefault="00107F05" w:rsidP="00D52D02">
      <w:pPr>
        <w:pStyle w:val="23"/>
        <w:keepNext/>
        <w:keepLines/>
        <w:shd w:val="clear" w:color="auto" w:fill="auto"/>
        <w:spacing w:line="240" w:lineRule="auto"/>
        <w:ind w:left="3000"/>
        <w:jc w:val="left"/>
        <w:rPr>
          <w:sz w:val="24"/>
          <w:szCs w:val="24"/>
        </w:rPr>
      </w:pPr>
      <w:bookmarkStart w:id="4" w:name="bookmark3"/>
      <w:r w:rsidRPr="00D52D02">
        <w:rPr>
          <w:sz w:val="24"/>
          <w:szCs w:val="24"/>
        </w:rPr>
        <w:t>Текст в экспозиции школьного музея</w:t>
      </w:r>
      <w:bookmarkEnd w:id="4"/>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Необходимой частью подготовки экспозиций и выставок школьных музеев является подбор и составление текстов. Существенные черты музейного предмета могут остаться незамеченными, непонятыми рядовым посетителем. Сколько бы посетитель ни рассматривал выставленный предмет, он не может обнаружить так называемую скрытую информацию, которая лежит за пределами зрительного восприятия и извлекается лишь в результате всестороннего изучения предмета. С этой целью в экспозицию включаются письменные тексты разного характера и назначения, а иногда и комментарии, записанные на магнитофонную пленку. Правильное использование текстов обогащает содержание</w:t>
      </w:r>
    </w:p>
    <w:p w:rsidR="00643E8D" w:rsidRPr="00D52D02" w:rsidRDefault="00107F05" w:rsidP="00D52D02">
      <w:pPr>
        <w:pStyle w:val="21"/>
        <w:shd w:val="clear" w:color="auto" w:fill="auto"/>
        <w:spacing w:before="0" w:line="240" w:lineRule="auto"/>
        <w:ind w:left="20"/>
        <w:jc w:val="left"/>
        <w:rPr>
          <w:sz w:val="24"/>
          <w:szCs w:val="24"/>
        </w:rPr>
      </w:pPr>
      <w:r w:rsidRPr="00D52D02">
        <w:rPr>
          <w:sz w:val="24"/>
          <w:szCs w:val="24"/>
        </w:rPr>
        <w:t>экспозиций и повышает ее воздействие.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Тексты в экспозиции представляют собой целостную и систематически организованную совокупность заголовков к разделам и темам, аннотаций, этикеток, указателей. Не будучи экспонатами, они являются вспомогательным элементом экспозиции, выступают в служебной функции и занимают подчиненное положение по отношению к музейному предмету. Однако роль их при этом остается чрезвычайно существенной.</w:t>
      </w:r>
    </w:p>
    <w:p w:rsidR="00643E8D" w:rsidRPr="00D52D02" w:rsidRDefault="00107F05" w:rsidP="00D52D02">
      <w:pPr>
        <w:pStyle w:val="30"/>
        <w:shd w:val="clear" w:color="auto" w:fill="auto"/>
        <w:spacing w:line="240" w:lineRule="auto"/>
        <w:ind w:left="1980"/>
        <w:jc w:val="left"/>
        <w:rPr>
          <w:sz w:val="24"/>
          <w:szCs w:val="24"/>
        </w:rPr>
      </w:pPr>
      <w:r w:rsidRPr="00D52D02">
        <w:rPr>
          <w:sz w:val="24"/>
          <w:szCs w:val="24"/>
        </w:rPr>
        <w:t>Роль текста в экспозиции и требования к его составлению</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Необходимость включения текста в экспозицию обусловлена тем, что музейный предмет обладает двумя уровнями коммуникативности. Первый уровень характеризует информацию, которая выражается через внешние признаки предмета (цвет, объем, фактура, утилитарное назначение) и обычно не требует специального комментария. Второй соотносится с признаками, которые скрыты для непосредственного восприятия (это среда бытования предмета, его связь с историческими фактами, с общественными событиями) и могут быть раскрыты только с помощью комментария.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процессе восприятия экспозиции на посетителя воздействует как визуальная информация (предметная основа экспозиции), так и вербальная (система текстов). Их взаимодействие позволяет полностью раскрыть значение музейного предмета, прочесть "музейное сообщение".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Система текстов создается в ходе проектирования экспозиции с учетом того, что они должны быть ясными, однозначными и доступными для всех. Ведь это особая форма общения музея с посетителем, а поэтому текст должен заключать в себе всю необходимую информацию, быть понятным, а иногда и эмоционально воздействующим. Безупречность научного содержания должна сочетаться в нем с точностью и предельной краткостью формулировок. В то же время при составлении текстового комментария к экспозиции необходимо учитывать многоплановость музейной экспозиции. Поэтому комментарий может содержать сведения, которые необходимы для всех, равно как и те, которые заинтересуют лишь часть посетителей.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И все же, как подчеркивают специалисты, одним из важнейших требований, определяющих подход к тексту, является </w:t>
      </w:r>
      <w:r w:rsidRPr="00D52D02">
        <w:rPr>
          <w:rStyle w:val="a8"/>
          <w:sz w:val="24"/>
          <w:szCs w:val="24"/>
        </w:rPr>
        <w:t>лаконизм.</w:t>
      </w:r>
      <w:r w:rsidRPr="00D52D02">
        <w:rPr>
          <w:sz w:val="24"/>
          <w:szCs w:val="24"/>
        </w:rPr>
        <w:t xml:space="preserve"> Это соответствует современному экспозиционному стилю, который отмечен строгим отбором экспонатов, выделением наиболее значимых фрагментов экспозиции, а также редких, уникальных музейных предметов.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Говоря о требовании лаконизма музейного текста, следует подчеркнуть, что процесс чтения в музее особенно труден. Это объясняется значительным напряжением, связанным с рассмотрением экспонатов. Посетитель с трудом воспринимает ту текстовую информацию, которую легко усвоил бы при чтении печатного материала (т.е. будучи не посетителем музея, а читателем). Поэтому перегрузка экспозиции текстовым материалом только снижает ее познавательное значение. Исследования показали: чем больше текстов, тем меньше прочитывают посетители.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lastRenderedPageBreak/>
        <w:t>Внимание к тексту зависит от интереса посетителя к экспозиционному материалу. Знакомство с экспозицией строится, как правило, по принципу "от предмета к тексту", который должен активизировать возникший интерес, дать определенное направление пониманию увиденного, настроить на детальное рассмотрение. Однако часто посетитель встречает в экспозиции комментарий, который никак не раскрывает своеобразия экспозиционного материала и поэтому не способствует его восприятию. Приведем примеры:</w:t>
      </w:r>
    </w:p>
    <w:p w:rsidR="00643E8D" w:rsidRPr="00D52D02" w:rsidRDefault="00107F05" w:rsidP="00D52D02">
      <w:pPr>
        <w:pStyle w:val="23"/>
        <w:keepNext/>
        <w:keepLines/>
        <w:shd w:val="clear" w:color="auto" w:fill="auto"/>
        <w:spacing w:line="240" w:lineRule="auto"/>
        <w:ind w:left="1860"/>
        <w:rPr>
          <w:sz w:val="24"/>
          <w:szCs w:val="24"/>
        </w:rPr>
      </w:pPr>
      <w:bookmarkStart w:id="5" w:name="bookmark4"/>
      <w:r w:rsidRPr="00D52D02">
        <w:rPr>
          <w:sz w:val="24"/>
          <w:szCs w:val="24"/>
        </w:rPr>
        <w:t>Письмо старшего сержанта И.В. Сергеева родителям.</w:t>
      </w:r>
      <w:bookmarkEnd w:id="5"/>
    </w:p>
    <w:p w:rsidR="00643E8D" w:rsidRPr="00D52D02" w:rsidRDefault="00107F05" w:rsidP="00D52D02">
      <w:pPr>
        <w:pStyle w:val="21"/>
        <w:shd w:val="clear" w:color="auto" w:fill="auto"/>
        <w:spacing w:before="0" w:line="240" w:lineRule="auto"/>
        <w:ind w:left="1860" w:right="20"/>
        <w:rPr>
          <w:sz w:val="24"/>
          <w:szCs w:val="24"/>
        </w:rPr>
      </w:pPr>
      <w:r w:rsidRPr="00D52D02">
        <w:rPr>
          <w:sz w:val="24"/>
          <w:szCs w:val="24"/>
        </w:rPr>
        <w:t>Таково содержание этикетки. Однако письмо написано Сергеевым за несколько часов до гибели, и эту важную информацию необходимо было отразить в тексте.</w:t>
      </w:r>
    </w:p>
    <w:p w:rsidR="00643E8D" w:rsidRPr="00D52D02" w:rsidRDefault="00107F05" w:rsidP="00D52D02">
      <w:pPr>
        <w:pStyle w:val="21"/>
        <w:shd w:val="clear" w:color="auto" w:fill="auto"/>
        <w:spacing w:before="0" w:line="240" w:lineRule="auto"/>
        <w:ind w:left="1860" w:right="20"/>
        <w:rPr>
          <w:sz w:val="24"/>
          <w:szCs w:val="24"/>
        </w:rPr>
      </w:pPr>
      <w:r w:rsidRPr="00D52D02">
        <w:rPr>
          <w:sz w:val="24"/>
          <w:szCs w:val="24"/>
        </w:rPr>
        <w:t>Другой пример. В экспозиции школьного музея представлены книги В.М. Шукшина и к ним дается лаконичная этикетка:</w:t>
      </w:r>
    </w:p>
    <w:p w:rsidR="00643E8D" w:rsidRPr="00D52D02" w:rsidRDefault="00107F05" w:rsidP="00D52D02">
      <w:pPr>
        <w:pStyle w:val="23"/>
        <w:keepNext/>
        <w:keepLines/>
        <w:shd w:val="clear" w:color="auto" w:fill="auto"/>
        <w:spacing w:line="240" w:lineRule="auto"/>
        <w:ind w:left="1860"/>
        <w:rPr>
          <w:sz w:val="24"/>
          <w:szCs w:val="24"/>
        </w:rPr>
      </w:pPr>
      <w:bookmarkStart w:id="6" w:name="bookmark5"/>
      <w:r w:rsidRPr="00D52D02">
        <w:rPr>
          <w:sz w:val="24"/>
          <w:szCs w:val="24"/>
        </w:rPr>
        <w:t>Книги В.М. Шукшина.</w:t>
      </w:r>
      <w:bookmarkEnd w:id="6"/>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Уместно, однако, было бы дополнить эту этикетку сведениями о том, что книги были переданы женой Василия Макаровича Л. Федосеевой-Шукшиной при посещении школьного музея.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Составляя комментарий, экспозиционеры, к сожалению, часто ориентируются на экскурсанта, которому текстовой комментарий по существу не нужен, игнорируя тех, кто смотрит музей самостоятельно. Авторы экспозиции не выделяют в текстовом комментарии то, что определяет специфику экспоната, а это приводит к некоей "зашифрованности" экспозиции и значительно усложняет процесс ее восприятия. Одиночный посетитель не может оценить истинное значение экспоната, комплекса, понять содержание экспозиции в целом. Таким образом, лаконизм не является лишь синонимом краткости. Он проявляется в умении коротко сказать о главном, сделать необходимый смысловой акцент.</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 то же время часто текст содержит избыточную, недостаточно соотнесенную с экспозиционным материалом информацию. Это приводит к замене показа комментированием: текст утрачивает свою музейную специфику. Подобное явление сопровождается, как правило, длиннотами (вплоть до текстовых повторов), обилием цифрового материала, стилистическим подчинением текста языку газетной полосы.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Лаконизм текста предполагает, что внимание посетителя должно быть направлено на те стороны материала, которые определяют его место в системе экспозиции. Сравним две этикетки к моделям.</w:t>
      </w:r>
    </w:p>
    <w:p w:rsidR="00643E8D" w:rsidRPr="00D52D02" w:rsidRDefault="00107F05" w:rsidP="00D52D02">
      <w:pPr>
        <w:pStyle w:val="21"/>
        <w:shd w:val="clear" w:color="auto" w:fill="auto"/>
        <w:spacing w:before="0" w:line="240" w:lineRule="auto"/>
        <w:ind w:left="2000" w:firstLine="720"/>
        <w:rPr>
          <w:sz w:val="24"/>
          <w:szCs w:val="24"/>
        </w:rPr>
      </w:pPr>
      <w:r w:rsidRPr="00D52D02">
        <w:rPr>
          <w:sz w:val="24"/>
          <w:szCs w:val="24"/>
        </w:rPr>
        <w:t>Шагающий экскаватор ЭШ 14/75</w:t>
      </w:r>
    </w:p>
    <w:p w:rsidR="00643E8D" w:rsidRPr="00D52D02" w:rsidRDefault="00107F05" w:rsidP="00D52D02">
      <w:pPr>
        <w:pStyle w:val="21"/>
        <w:shd w:val="clear" w:color="auto" w:fill="auto"/>
        <w:spacing w:before="0" w:line="240" w:lineRule="auto"/>
        <w:ind w:left="2000" w:right="20" w:firstLine="720"/>
        <w:rPr>
          <w:sz w:val="24"/>
          <w:szCs w:val="24"/>
        </w:rPr>
      </w:pPr>
      <w:r w:rsidRPr="00D52D02">
        <w:rPr>
          <w:sz w:val="24"/>
          <w:szCs w:val="24"/>
        </w:rPr>
        <w:t>Производство УЗТМ, емкость ковша 14 куб. м, длина стрелы 75 м, вес ковша 45 т, вес экскаватора 1360 т, общая мощность двигателя 5000 квт. Экскаватор за 1 минуту переносит 14 куб. м. на расстояние 150 м. Первый ЭШ 14/75 производительностью 3 млн. тонн в год изготовлен в 1951 г. Руководитель проекта Сатовский Б.И.</w:t>
      </w:r>
    </w:p>
    <w:p w:rsidR="00643E8D" w:rsidRPr="00D52D02" w:rsidRDefault="00107F05" w:rsidP="00D52D02">
      <w:pPr>
        <w:pStyle w:val="21"/>
        <w:shd w:val="clear" w:color="auto" w:fill="auto"/>
        <w:spacing w:before="0" w:line="240" w:lineRule="auto"/>
        <w:ind w:left="2000" w:firstLine="720"/>
        <w:rPr>
          <w:sz w:val="24"/>
          <w:szCs w:val="24"/>
        </w:rPr>
      </w:pPr>
      <w:r w:rsidRPr="00D52D02">
        <w:rPr>
          <w:sz w:val="24"/>
          <w:szCs w:val="24"/>
        </w:rPr>
        <w:t>Нефтебуровая установка "Уралмаш - 1”.</w:t>
      </w:r>
    </w:p>
    <w:p w:rsidR="00643E8D" w:rsidRPr="00D52D02" w:rsidRDefault="00107F05" w:rsidP="00D52D02">
      <w:pPr>
        <w:pStyle w:val="21"/>
        <w:shd w:val="clear" w:color="auto" w:fill="auto"/>
        <w:spacing w:before="0" w:line="240" w:lineRule="auto"/>
        <w:ind w:left="2000" w:firstLine="720"/>
        <w:rPr>
          <w:sz w:val="24"/>
          <w:szCs w:val="24"/>
        </w:rPr>
      </w:pPr>
      <w:r w:rsidRPr="00D52D02">
        <w:rPr>
          <w:sz w:val="24"/>
          <w:szCs w:val="24"/>
        </w:rPr>
        <w:t>Первые три комплекса Уралмашзавод выпустил к 7 ноября</w:t>
      </w:r>
    </w:p>
    <w:p w:rsidR="00643E8D" w:rsidRPr="00D52D02" w:rsidRDefault="00107F05" w:rsidP="00D52D02">
      <w:pPr>
        <w:pStyle w:val="21"/>
        <w:shd w:val="clear" w:color="auto" w:fill="auto"/>
        <w:spacing w:before="0" w:line="240" w:lineRule="auto"/>
        <w:ind w:left="2000"/>
        <w:jc w:val="left"/>
        <w:rPr>
          <w:sz w:val="24"/>
          <w:szCs w:val="24"/>
        </w:rPr>
      </w:pPr>
      <w:r w:rsidRPr="00D52D02">
        <w:rPr>
          <w:sz w:val="24"/>
          <w:szCs w:val="24"/>
        </w:rPr>
        <w:t>1945 г.</w:t>
      </w:r>
    </w:p>
    <w:p w:rsidR="00643E8D" w:rsidRPr="00D52D02" w:rsidRDefault="00107F05" w:rsidP="00D52D02">
      <w:pPr>
        <w:pStyle w:val="21"/>
        <w:shd w:val="clear" w:color="auto" w:fill="auto"/>
        <w:spacing w:before="0" w:line="240" w:lineRule="auto"/>
        <w:ind w:left="2000" w:right="20" w:firstLine="720"/>
        <w:rPr>
          <w:sz w:val="24"/>
          <w:szCs w:val="24"/>
        </w:rPr>
      </w:pPr>
      <w:r w:rsidRPr="00D52D02">
        <w:rPr>
          <w:sz w:val="24"/>
          <w:szCs w:val="24"/>
        </w:rPr>
        <w:t>При помощи этого оборудования в 1980-х годах добывалось 80% нефти и газа в стране.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Первая аннотация содержит чрезмерно подробную техническую характеристику, уместную лишь в школьных музеях-мастерских, музеях-лабораториях, вторая - необходимую и экспозиционно оправданную информацию.</w:t>
      </w:r>
    </w:p>
    <w:p w:rsidR="00643E8D" w:rsidRPr="00D52D02" w:rsidRDefault="00107F05" w:rsidP="00D52D02">
      <w:pPr>
        <w:pStyle w:val="30"/>
        <w:shd w:val="clear" w:color="auto" w:fill="auto"/>
        <w:spacing w:line="240" w:lineRule="auto"/>
        <w:ind w:left="4280"/>
        <w:jc w:val="left"/>
        <w:rPr>
          <w:sz w:val="24"/>
          <w:szCs w:val="24"/>
        </w:rPr>
      </w:pPr>
      <w:r w:rsidRPr="00D52D02">
        <w:rPr>
          <w:sz w:val="24"/>
          <w:szCs w:val="24"/>
        </w:rPr>
        <w:t>Виды текстов</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Тексты в экспозиции принято разделять на следующие виды:</w:t>
      </w:r>
    </w:p>
    <w:p w:rsidR="00643E8D" w:rsidRPr="00D52D02" w:rsidRDefault="00107F05" w:rsidP="00D52D02">
      <w:pPr>
        <w:pStyle w:val="30"/>
        <w:numPr>
          <w:ilvl w:val="0"/>
          <w:numId w:val="5"/>
        </w:numPr>
        <w:shd w:val="clear" w:color="auto" w:fill="auto"/>
        <w:tabs>
          <w:tab w:val="left" w:pos="879"/>
        </w:tabs>
        <w:spacing w:line="240" w:lineRule="auto"/>
        <w:ind w:left="20" w:firstLine="720"/>
        <w:rPr>
          <w:sz w:val="24"/>
          <w:szCs w:val="24"/>
        </w:rPr>
      </w:pPr>
      <w:r w:rsidRPr="00D52D02">
        <w:rPr>
          <w:sz w:val="24"/>
          <w:szCs w:val="24"/>
        </w:rPr>
        <w:t>оглавительные,</w:t>
      </w:r>
    </w:p>
    <w:p w:rsidR="00643E8D" w:rsidRPr="00D52D02" w:rsidRDefault="00107F05" w:rsidP="00D52D02">
      <w:pPr>
        <w:pStyle w:val="30"/>
        <w:numPr>
          <w:ilvl w:val="0"/>
          <w:numId w:val="5"/>
        </w:numPr>
        <w:shd w:val="clear" w:color="auto" w:fill="auto"/>
        <w:tabs>
          <w:tab w:val="left" w:pos="879"/>
        </w:tabs>
        <w:spacing w:line="240" w:lineRule="auto"/>
        <w:ind w:left="20" w:firstLine="720"/>
        <w:rPr>
          <w:sz w:val="24"/>
          <w:szCs w:val="24"/>
        </w:rPr>
      </w:pPr>
      <w:r w:rsidRPr="00D52D02">
        <w:rPr>
          <w:sz w:val="24"/>
          <w:szCs w:val="24"/>
        </w:rPr>
        <w:t>ведущие,</w:t>
      </w:r>
    </w:p>
    <w:p w:rsidR="00643E8D" w:rsidRPr="00D52D02" w:rsidRDefault="00107F05" w:rsidP="00D52D02">
      <w:pPr>
        <w:pStyle w:val="30"/>
        <w:numPr>
          <w:ilvl w:val="0"/>
          <w:numId w:val="5"/>
        </w:numPr>
        <w:shd w:val="clear" w:color="auto" w:fill="auto"/>
        <w:tabs>
          <w:tab w:val="left" w:pos="879"/>
        </w:tabs>
        <w:spacing w:line="240" w:lineRule="auto"/>
        <w:ind w:left="20" w:firstLine="720"/>
        <w:rPr>
          <w:sz w:val="24"/>
          <w:szCs w:val="24"/>
        </w:rPr>
      </w:pPr>
      <w:r w:rsidRPr="00D52D02">
        <w:rPr>
          <w:sz w:val="24"/>
          <w:szCs w:val="24"/>
        </w:rPr>
        <w:t>объяснительные,</w:t>
      </w:r>
    </w:p>
    <w:p w:rsidR="00643E8D" w:rsidRPr="00D52D02" w:rsidRDefault="00107F05" w:rsidP="00D52D02">
      <w:pPr>
        <w:pStyle w:val="30"/>
        <w:numPr>
          <w:ilvl w:val="0"/>
          <w:numId w:val="5"/>
        </w:numPr>
        <w:shd w:val="clear" w:color="auto" w:fill="auto"/>
        <w:tabs>
          <w:tab w:val="left" w:pos="874"/>
        </w:tabs>
        <w:spacing w:line="240" w:lineRule="auto"/>
        <w:ind w:left="20" w:firstLine="720"/>
        <w:rPr>
          <w:sz w:val="24"/>
          <w:szCs w:val="24"/>
        </w:rPr>
      </w:pPr>
      <w:r w:rsidRPr="00D52D02">
        <w:rPr>
          <w:sz w:val="24"/>
          <w:szCs w:val="24"/>
        </w:rPr>
        <w:t>этикетаж</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Оглавительные (заглавные) тексты помогают ориентироваться в экспозиции. Их задача - дать "путеводную нить" к осмотру экспозиции, выявить ее тематическую структуру. К оглавительным текстам относятся названия всех отделов и залов музея, экспозиционных тем, разделов или комплексов.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Например, оглавительными текстами в экспозиции школьного краеведческого музея могут </w:t>
      </w:r>
      <w:r w:rsidRPr="00D52D02">
        <w:rPr>
          <w:sz w:val="24"/>
          <w:szCs w:val="24"/>
        </w:rPr>
        <w:lastRenderedPageBreak/>
        <w:t>быть наименование зала, типа : "Наш родной край - Лианозово" или наименование отдельной темы этого зала: "Семья Лианозовых". Оглавительным является и текст-название конкретного экспозиционного комплекса, типа: "Храм Крестовоздвиженья в Алтуфьеве". В экспозиции школьного музея "Свиблово" одна из тем озаглавлена: "Их имена в названиях улиц", а экспозиционный комплекс, посвященный историку и писателю Н.М.Карамзину, назван: "Колумб истории Российской".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Разновидностью оглавительных текстов считаются и текстовые указатели осмотра экспозиции ("начало осмотра", "продолжение осмотра" и т.п.).</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Ведущий текст можно сравнить с эпиграфом к литературному произведению. Его назначение - в яркой, четкой и концентрированной форме выразить основную идею экспозиции, выявить смысл и содержание какого-то ее раздела, темы или комплекса. Широко используются в качестве ведущих текстов отрывки из воспоминаний, писем, дневников, записей, сделанных героями экспозиции, т.е. материалов, имеющих ярко выраженный личностный характер.</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Размещение текстов определяется их назначением. Текст, охватывающий содержание всего зала, помещается в начале экспозиции на видном месте. В некоторых случаях тексты даются к разделам и экспозиционным комплексам. Например, текст к разделу "Медведково в XIX в." в экспозиции школьного краеведческого музея содержит поэтические строки художника Константина Коровина из его рассказа «Меценат":</w:t>
      </w:r>
    </w:p>
    <w:p w:rsidR="00643E8D" w:rsidRPr="00D52D02" w:rsidRDefault="00107F05" w:rsidP="00D52D02">
      <w:pPr>
        <w:pStyle w:val="23"/>
        <w:keepNext/>
        <w:keepLines/>
        <w:shd w:val="clear" w:color="auto" w:fill="auto"/>
        <w:spacing w:line="240" w:lineRule="auto"/>
        <w:ind w:left="20" w:right="20" w:firstLine="720"/>
        <w:rPr>
          <w:sz w:val="24"/>
          <w:szCs w:val="24"/>
        </w:rPr>
      </w:pPr>
      <w:bookmarkStart w:id="7" w:name="bookmark6"/>
      <w:r w:rsidRPr="00D52D02">
        <w:rPr>
          <w:sz w:val="24"/>
          <w:szCs w:val="24"/>
        </w:rPr>
        <w:t>А в Медведково на лугу, за кривой сосной - даль голубая, придешь к речке Чермянке, она чистая, в овражках около еще лежат снега, - шумит, быстро мчится вода сквозь красные прутья кустов.</w:t>
      </w:r>
      <w:bookmarkEnd w:id="7"/>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использовании текста-цитаты можно указывать источник, но не всегда. Большая или меньшая подробность ссылки зависит от содержания текста и от условий помещения текста в экспозиции. В литературной экспозиции уместно использовать слова самого писателя: выдержки из автобиографии, из произведений или писем. При этом чаще всего указывается лишь автор строк. При цитировании вместо пропущенных слов обязательно ставятся отточия. Включать в текст-цитату поясняющие слова не рекомендуется.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Объяснительный текст представляет собой комментарий к залу, теме, комплексу. Он содержит информацию, которая дополняет и обогащает зрительный ряд, содействует целостному восприятию экспозиционного образа. Объяснительный текст к комплексу должен помочь посетителю воспринять его как целое и одновременно понять место в нем каждого экспоната. Текст к комплексу может представлять собой систему этикеток, в каждой из которых содержатся упоминания события, которому посвящен комплекс. Например, к экспозиционному комплексу, посвященному истории гимназии 1506, составлена следующая аннотация:</w:t>
      </w:r>
    </w:p>
    <w:p w:rsidR="00643E8D" w:rsidRPr="00D52D02" w:rsidRDefault="00107F05" w:rsidP="00D52D02">
      <w:pPr>
        <w:pStyle w:val="21"/>
        <w:shd w:val="clear" w:color="auto" w:fill="auto"/>
        <w:spacing w:before="0" w:line="240" w:lineRule="auto"/>
        <w:ind w:left="1720" w:right="600"/>
        <w:rPr>
          <w:sz w:val="24"/>
          <w:szCs w:val="24"/>
        </w:rPr>
      </w:pPr>
      <w:r w:rsidRPr="00D52D02">
        <w:rPr>
          <w:sz w:val="24"/>
          <w:szCs w:val="24"/>
        </w:rPr>
        <w:t>Первый звонок. Открытие общеобразовательной средней школы № 273. 1 сентября 1968 г.</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Сочинение по литературе ученицы 8 класса "А" Ивановой Кати.</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1968 г.</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Школьная форма образца конца 1980-х гг. выпускницы гимназии</w:t>
      </w:r>
    </w:p>
    <w:p w:rsidR="00643E8D" w:rsidRPr="00D52D02" w:rsidRDefault="00107F05" w:rsidP="00D52D02">
      <w:pPr>
        <w:pStyle w:val="21"/>
        <w:numPr>
          <w:ilvl w:val="0"/>
          <w:numId w:val="12"/>
        </w:numPr>
        <w:shd w:val="clear" w:color="auto" w:fill="auto"/>
        <w:tabs>
          <w:tab w:val="left" w:pos="2253"/>
        </w:tabs>
        <w:spacing w:before="0" w:line="240" w:lineRule="auto"/>
        <w:ind w:left="1720"/>
        <w:rPr>
          <w:sz w:val="24"/>
          <w:szCs w:val="24"/>
        </w:rPr>
      </w:pPr>
      <w:r w:rsidRPr="00D52D02">
        <w:rPr>
          <w:sz w:val="24"/>
          <w:szCs w:val="24"/>
        </w:rPr>
        <w:t>года Синельниковой Алены.</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Учебники по математике, русскому языку и литературе.</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1965-1980 гг.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Для экспозиционного комплекса может быть составлена и общая аннотация, в которой акцент сделан на значении события или мемориального лица. Например, в одном из школьных музеев к комплексу "Греческие колонии", содержащем материалы археологической экспедиции "Митридат - 96", написана следующая аннотация:</w:t>
      </w:r>
    </w:p>
    <w:p w:rsidR="00643E8D" w:rsidRPr="00D52D02" w:rsidRDefault="00107F05" w:rsidP="00D52D02">
      <w:pPr>
        <w:pStyle w:val="21"/>
        <w:shd w:val="clear" w:color="auto" w:fill="auto"/>
        <w:spacing w:before="0" w:line="240" w:lineRule="auto"/>
        <w:ind w:left="1720" w:right="20"/>
        <w:rPr>
          <w:sz w:val="24"/>
          <w:szCs w:val="24"/>
        </w:rPr>
      </w:pPr>
      <w:r w:rsidRPr="00D52D02">
        <w:rPr>
          <w:sz w:val="24"/>
          <w:szCs w:val="24"/>
        </w:rPr>
        <w:t>С VIII в. до н.э. на берегах Средиземного, а позже и Черного морей стали возникать торговые поселения. В V в. до н. э. - IV в. н. э. в Северном Причерноморье существовало Боспорское царство. Объединяло греческие города-колонии Феодосию, Фанагорию, Горгиппию и др. Столица - Пантикапей (современная Керчь). Уничтожено гуннами.</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Карта греческих колоний.</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Фрагменты керамических изделий.</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Монеты.</w:t>
      </w:r>
    </w:p>
    <w:p w:rsidR="00643E8D" w:rsidRPr="00D52D02" w:rsidRDefault="00107F05" w:rsidP="00D52D02">
      <w:pPr>
        <w:pStyle w:val="21"/>
        <w:shd w:val="clear" w:color="auto" w:fill="auto"/>
        <w:spacing w:before="0" w:line="240" w:lineRule="auto"/>
        <w:ind w:left="1720"/>
        <w:rPr>
          <w:sz w:val="24"/>
          <w:szCs w:val="24"/>
        </w:rPr>
      </w:pPr>
      <w:r w:rsidRPr="00D52D02">
        <w:rPr>
          <w:sz w:val="24"/>
          <w:szCs w:val="24"/>
        </w:rPr>
        <w:t>Все предметы изготавливались в Пантикапее.</w:t>
      </w:r>
    </w:p>
    <w:p w:rsidR="00643E8D" w:rsidRPr="00D52D02" w:rsidRDefault="00107F05" w:rsidP="00D52D02">
      <w:pPr>
        <w:pStyle w:val="21"/>
        <w:shd w:val="clear" w:color="auto" w:fill="auto"/>
        <w:spacing w:before="0" w:line="240" w:lineRule="auto"/>
        <w:ind w:left="1720" w:right="600"/>
        <w:rPr>
          <w:sz w:val="24"/>
          <w:szCs w:val="24"/>
        </w:rPr>
      </w:pPr>
      <w:r w:rsidRPr="00D52D02">
        <w:rPr>
          <w:sz w:val="24"/>
          <w:szCs w:val="24"/>
        </w:rPr>
        <w:lastRenderedPageBreak/>
        <w:t>Экспедиция "Митридат - 96" Музея изобразительных искусств имени А.С. Пушкина. Материалы переданы в школьный музей выпускницей школы 1998 г. Поляковой Таней.</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Как правило, общая аннотация составляется к различным музейным коллекциям: камней и минералов, нумизматики, открыток, марок и др. Уместны аннотации к "жизненным комплексам" - группам различных предметов, объединенных и экспонируемых так, как они размещались и "жили" в естественной для них среде бытования. Это может быть интерьер помещения со всеми характерными для него предметами; биогруппа, представляющая растительный и животный мир в определенных климатических условиях.</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Особо стоит отметить, что тексты обобщающего характера - </w:t>
      </w:r>
      <w:r w:rsidRPr="00D52D02">
        <w:rPr>
          <w:rStyle w:val="a8"/>
          <w:sz w:val="24"/>
          <w:szCs w:val="24"/>
        </w:rPr>
        <w:t>оглавительные, ведущие, объяснительные</w:t>
      </w:r>
      <w:r w:rsidRPr="00D52D02">
        <w:rPr>
          <w:sz w:val="24"/>
          <w:szCs w:val="24"/>
        </w:rPr>
        <w:t xml:space="preserve"> - наиболее трудны для восприятия. Результаты наблюдений за одиночными посетителями свидетельствуют, что эти тексты читаются значительно реже, чем этикетки к конкретным экспонатам. Это объясняется тем, что они содержат информацию, связанную с крупными фрагментами экспозиции, т.е. соотнесены с конкретным экспозиционным материалом более свободно. Поэтому принцип "от предмета к комментарию" при восприятии этих текстов, как правило, действует менее последовательно. Отсюда необходимость их строгого отбора и использования особых приемов привлечения внимания к ним посетителей (цвет, шрифт, размещение).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настоящее время наметилась тенденция к сокращению в экспозиции текстов различных видов, унификации системы текстов. Особенно очевидно это проявляется в выставочной деятельности музеев. Например, ведущий текст часто выполняет еще функцию оглавительного и объяснительного текста, а этикетаж, о котором речь ниже, включает одновременно и пояснительную часть. Наличие или отсутствие в экспозиции текстов обобщающего характера обусловлено конкретным экспозиционным решением. Но в любом случае авторы экспозиции должны помнить о проблемах их восприятия и стремиться к лаконизму их использования.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Этикетажем в музее называется совокупность всех этикеток данной экспозиции. Каждая этикетка является аннотацией к конкретному экспонату. Ее содержание зависит от профиля музея, задач экспозиции и характера самого музейного предмета.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Грамотно и тщательно составленный этикетаж - существенный компонент экспозиции, значительный фактор повышения ее эффективности. Работа над этикетажем, как подчеркивала одна из опытнейших музейщиков А.Б. Закс (см.: Закс А. Б., 1987), носит строго научный характер. Зачастую, прежде чем составить этикетку, надо атрибутировать предмет, т.е. точно выяснить все необходимые данные: кто изображен на фотографии рядом с писателем, в каком году сделан снимок; в каких спектаклях играла актриса в этом костюме и т.д. Еще раз напомним, что музейный предмет обладает емким информационным потенциалом. Представленный в разных экспозициях, он может сопровождаться этикетками весьма различными по содержанию. Все это определяет сложность и ответственность работы над этикетажем. Поэтому и нам следует проанализировать этот вопрос более обстоятельно.</w:t>
      </w:r>
    </w:p>
    <w:p w:rsidR="00643E8D" w:rsidRPr="00D52D02" w:rsidRDefault="00107F05" w:rsidP="00D52D02">
      <w:pPr>
        <w:pStyle w:val="30"/>
        <w:shd w:val="clear" w:color="auto" w:fill="auto"/>
        <w:spacing w:line="240" w:lineRule="auto"/>
        <w:ind w:left="3720"/>
        <w:jc w:val="left"/>
        <w:rPr>
          <w:sz w:val="24"/>
          <w:szCs w:val="24"/>
        </w:rPr>
      </w:pPr>
      <w:r w:rsidRPr="00D52D02">
        <w:rPr>
          <w:sz w:val="24"/>
          <w:szCs w:val="24"/>
        </w:rPr>
        <w:t>Составление этикетажа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рекомендациях Музея современной истории России (бывш. Центральный музей революции СССР) по составлению этикетажа предлагается условное разделение этикетажа на две группы: одиночный (индивидуальный) и "пучковый" (см.: Этикетаж и тексты в музейной экспозиции. Методические рекомендации, 1990). Под одиночным этикетажем понимается система, при которой каждому экспонату дается отдельная этикетка. Когда в экспозиции представлен комплекс материалов (значки, медали, марки, образцы оружия и т.д.), то применяют "пучковый" этикетаж. Все экспонаты, входящие в комплекс, нумеруются, и на одну этикетку выносят цифровые обозначения, собирая аннотации как бы в один пучок.</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музейной практике сложилась определенная форма размещения сведений в этикетке. Каждая этикетка включает, как правило, три основных компонента:</w:t>
      </w:r>
    </w:p>
    <w:p w:rsidR="00643E8D" w:rsidRPr="00D52D02" w:rsidRDefault="00107F05" w:rsidP="00D52D02">
      <w:pPr>
        <w:pStyle w:val="21"/>
        <w:numPr>
          <w:ilvl w:val="0"/>
          <w:numId w:val="5"/>
        </w:numPr>
        <w:shd w:val="clear" w:color="auto" w:fill="auto"/>
        <w:tabs>
          <w:tab w:val="left" w:pos="879"/>
        </w:tabs>
        <w:spacing w:before="0" w:line="240" w:lineRule="auto"/>
        <w:ind w:left="20" w:firstLine="720"/>
        <w:rPr>
          <w:sz w:val="24"/>
          <w:szCs w:val="24"/>
        </w:rPr>
      </w:pPr>
      <w:r w:rsidRPr="00D52D02">
        <w:rPr>
          <w:sz w:val="24"/>
          <w:szCs w:val="24"/>
        </w:rPr>
        <w:t>название предмета;</w:t>
      </w:r>
    </w:p>
    <w:p w:rsidR="00643E8D" w:rsidRPr="00D52D02" w:rsidRDefault="00107F05" w:rsidP="00D52D02">
      <w:pPr>
        <w:pStyle w:val="21"/>
        <w:numPr>
          <w:ilvl w:val="0"/>
          <w:numId w:val="5"/>
        </w:numPr>
        <w:shd w:val="clear" w:color="auto" w:fill="auto"/>
        <w:tabs>
          <w:tab w:val="left" w:pos="927"/>
        </w:tabs>
        <w:spacing w:before="0" w:line="240" w:lineRule="auto"/>
        <w:ind w:left="20" w:right="20" w:firstLine="720"/>
        <w:rPr>
          <w:sz w:val="24"/>
          <w:szCs w:val="24"/>
        </w:rPr>
      </w:pPr>
      <w:r w:rsidRPr="00D52D02">
        <w:rPr>
          <w:sz w:val="24"/>
          <w:szCs w:val="24"/>
        </w:rPr>
        <w:t>атрибуционные данные: сведения о материале, размере, способе изготовления, авторской принадлежности, социальной и этнической среде бытования, историческом и мемориальном значении;</w:t>
      </w:r>
    </w:p>
    <w:p w:rsidR="00643E8D" w:rsidRPr="00D52D02" w:rsidRDefault="00107F05" w:rsidP="00D52D02">
      <w:pPr>
        <w:pStyle w:val="21"/>
        <w:numPr>
          <w:ilvl w:val="0"/>
          <w:numId w:val="5"/>
        </w:numPr>
        <w:shd w:val="clear" w:color="auto" w:fill="auto"/>
        <w:tabs>
          <w:tab w:val="left" w:pos="874"/>
        </w:tabs>
        <w:spacing w:before="0" w:line="240" w:lineRule="auto"/>
        <w:ind w:left="20" w:firstLine="720"/>
        <w:rPr>
          <w:sz w:val="24"/>
          <w:szCs w:val="24"/>
        </w:rPr>
      </w:pPr>
      <w:r w:rsidRPr="00D52D02">
        <w:rPr>
          <w:sz w:val="24"/>
          <w:szCs w:val="24"/>
        </w:rPr>
        <w:t>дата.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Прокомментируем сказанное примером:</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lastRenderedPageBreak/>
        <w:t>В.А. Молодцов (1911 - 1942 гг.). Герой Советского Союза.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 годы Великой Отечественной войны под именем Павла Бадаева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возглавлял диверсионно-разведывательный отряд,</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который действовал в оккупированной Одессе.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С фотографии 1941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этикетке, как было сказано, выделяется название предмета, но это отнюдь не повторение названия, зафиксированного в учетной документации. Оно дается обычным литературным языком без инверсии ("Хрустальная ваза", а не "Ваза хрустальная"). При назывании предмета учитывается прежде всего тема, которая должна быть раскрыта с его помощью. Так, название "стол" ничего не прибавляет к тому, что посетителю ясно и без этикетки. Если нужно подчеркнуть материал, из которого он сделан, в названии будет указано: "Стол из красного дерева"; если важнее выявить мемориальный характер этого предмета - описывается принадлежность его историческому деятелю, а в том случае, если</w:t>
      </w:r>
    </w:p>
    <w:p w:rsidR="00643E8D" w:rsidRPr="00D52D02" w:rsidRDefault="00107F05" w:rsidP="00D52D02">
      <w:pPr>
        <w:pStyle w:val="21"/>
        <w:shd w:val="clear" w:color="auto" w:fill="auto"/>
        <w:spacing w:before="0" w:line="240" w:lineRule="auto"/>
        <w:ind w:left="20"/>
        <w:jc w:val="left"/>
        <w:rPr>
          <w:sz w:val="24"/>
          <w:szCs w:val="24"/>
        </w:rPr>
      </w:pPr>
      <w:r w:rsidRPr="00D52D02">
        <w:rPr>
          <w:sz w:val="24"/>
          <w:szCs w:val="24"/>
        </w:rPr>
        <w:t>следует отметить его изготовителя, дается указание на авторство.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Этикетки не должны быть громоздкими. Их задача - дать минимум необходимых сведений. В то же время в них должны быть выявлены различные стороны музейного предмета: мемориальность, редкость или, напротив, типичность экспоната, его связь с местной историей. Те экспонаты, которые имеют особую ценность, однако не обладают внешней привлекательностью, должны иметь аннотацию более обстоятельную.</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Каждую часть этикетки рекомендуется начинать с новой строки. Название можно выделить укрупненным шрифтом. Атрибуционные данные помещаются непосредственно под названием или в конце этикетки. Для них можно использовать курсив. При составлении этикетажа целесообразно включить в текст этикеток те характеристики предмета, которые придают ему особую музейную ценность - "Из коллекции... ", "Передан в дар музею.", "Экспонируется впервые", "Редкий", "Уникальный" и т.п. Дополнительные сведения, включаемые в этикетку, очень разнообразны. Они во многом зависят от темы и состава экспозиционного комплекса. Основное назначение этих сведений - расшифровать "скрытую" информацию, заключенную в предмете. Наметим основные аспекты содержания дополнительных сведений.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Первый аспект.</w:t>
      </w:r>
      <w:r w:rsidRPr="00D52D02">
        <w:rPr>
          <w:sz w:val="24"/>
          <w:szCs w:val="24"/>
        </w:rPr>
        <w:t xml:space="preserve"> Содействие раскрытию содержания экспозиции, выявление связи данного экспоната с отраженными в ней историческими фактами и явлениями. Например, в теме "Развитие промышленности в районе" к фотографии н-ского завода:</w:t>
      </w:r>
    </w:p>
    <w:p w:rsidR="00643E8D" w:rsidRPr="00D52D02" w:rsidRDefault="00107F05" w:rsidP="00D52D02">
      <w:pPr>
        <w:pStyle w:val="23"/>
        <w:keepNext/>
        <w:keepLines/>
        <w:shd w:val="clear" w:color="auto" w:fill="auto"/>
        <w:spacing w:line="240" w:lineRule="auto"/>
        <w:ind w:left="720" w:right="1700"/>
        <w:jc w:val="left"/>
        <w:rPr>
          <w:sz w:val="24"/>
          <w:szCs w:val="24"/>
        </w:rPr>
      </w:pPr>
      <w:bookmarkStart w:id="8" w:name="bookmark7"/>
      <w:r w:rsidRPr="00D52D02">
        <w:rPr>
          <w:sz w:val="24"/>
          <w:szCs w:val="24"/>
        </w:rPr>
        <w:t>Завод основан в 1868 году. Оборудован английскими станками. В 1890 году число рабочих превышало 5000 человек.</w:t>
      </w:r>
      <w:bookmarkEnd w:id="8"/>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Второй аспект.</w:t>
      </w:r>
      <w:r w:rsidRPr="00D52D02">
        <w:rPr>
          <w:sz w:val="24"/>
          <w:szCs w:val="24"/>
        </w:rPr>
        <w:t xml:space="preserve"> Пояснения к экспонатам. К вещественным памятникам даются сведения об их назначении и бытовании, истории создания, о составных частях. При этом к орудиям труда и производства, к бытовым вещам, в настоящее время редко встречающимся или вышедшим из употребления (соха, прялка, светец, инструменты ручной добычи угля и пр.), можно дать названия отдельных их частей и деталей с объяснением их действия.</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Плуг.</w:t>
      </w:r>
    </w:p>
    <w:p w:rsidR="00643E8D" w:rsidRPr="00D52D02" w:rsidRDefault="00107F05" w:rsidP="00D52D02">
      <w:pPr>
        <w:pStyle w:val="23"/>
        <w:keepNext/>
        <w:keepLines/>
        <w:shd w:val="clear" w:color="auto" w:fill="auto"/>
        <w:spacing w:line="240" w:lineRule="auto"/>
        <w:ind w:left="20" w:right="20" w:firstLine="720"/>
        <w:jc w:val="left"/>
        <w:rPr>
          <w:sz w:val="24"/>
          <w:szCs w:val="24"/>
        </w:rPr>
      </w:pPr>
      <w:bookmarkStart w:id="9" w:name="bookmark8"/>
      <w:r w:rsidRPr="00D52D02">
        <w:rPr>
          <w:sz w:val="24"/>
          <w:szCs w:val="24"/>
        </w:rPr>
        <w:t>Использовался для пахотных работ в крестьянских хозяйствах России в XIX - первой четверти ХХ вв. Пришва - передний навой.</w:t>
      </w:r>
      <w:bookmarkEnd w:id="9"/>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Деталь горизонтального ткацкого станка для навивания сотканного холста.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Редко встречающиеся или вышедшие из употребления предметы нуждаются в более подробном аннотировании. Например, просто необходимо пояснить, что такое "юнгштурмовка" (типичная одежда комсомольца 1930-ых гг.) или описать историю создания реактивного миномета "Катюша" при экспонировании модели (создан коллективом Реактивного научно-исследовательского института, принят в серийное производство в июне 1941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Этикетка к изображениям разнообразных исторических событий, жизненных явлений, например, к панораме строительства нового района, может содержать указания на важнейшие объекты, а к картине военных действий - на расстановку войск, характер укреплений и т.п.</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Третий аспект.</w:t>
      </w:r>
      <w:r w:rsidRPr="00D52D02">
        <w:rPr>
          <w:sz w:val="24"/>
          <w:szCs w:val="24"/>
        </w:rPr>
        <w:t xml:space="preserve"> Указания на способ поступления предметов в музей. Как известно, фонды музея в значительной мере обогащаются в результате экспедиций - одной из форм его научно-исследовательской работы. Можно и нужно включать в этикетку сведения типа: "Из материалов экспедиции музея .; "Дар ветерана Великой Отечественной войны .", "Передано из музея ...".</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Очень существенная проблема экспозиций, в том числе и прежде всего школьных музеев, - </w:t>
      </w:r>
      <w:r w:rsidRPr="00D52D02">
        <w:rPr>
          <w:sz w:val="24"/>
          <w:szCs w:val="24"/>
        </w:rPr>
        <w:lastRenderedPageBreak/>
        <w:t>это соотнесение подлинных и копийных материалов. На это следует обращать особое внимание посетителя, сообщая в нижней части этикетки, подлинник или копия экспонируется. Если в экспозиции представлены преимущественно подлинники, то в этикетках указываются только копии. Напротив, при экспонировании в основном копийного материала, в этикетаже следует обращать внимание на подлинники.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Дополнительные сведения даются обычным книжным шрифтом достаточно крупным, удобным для прочтения. Строки делятся по смыслу, без переносов (перенос допускается не более одного на этикетку).</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экспозиции школьных музеев часто встречаются научно-вспомогательные материалы: карты, схемы, таблицы, планы, графики, диаграммы, которые дополняют выставленные экспонаты, помогают раскрывать их содержание. В том случае, если научно-вспомогательный материал содержит значительную информацию и труден для восприятия, его также необходимо сопроводить этикеткой.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Теперь рассмотрим, как лучше составить этикетку к различным типам музейных предметов.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Фотографии. По жанровой классификации различают следующие виды фотоснимков: портретные (как одиночные, так и групповые), сюжетные или событийные, снимки бытового жанра и видовые снимки. По технике изготовления фотоматериалы разделяются на две основные группы: оригиналы и репродукции. Сюжетные или событийные снимки аннотируются в общепринятой последовательности - название, атрибуционные сведения и дата. Например:</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Крестовоздвиженская церковь в Алтуфьеве.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Построена в 1750-1763 гг.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1997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Ученики 4-го класса д. Подушкино.</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 последнем ряду (крайний справа) Алексей Вавилин.</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Московская область,1934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аннотировании портретных фотоснимков соблюдается следующая последовательность: название фотографии, время съемок (дата), автор съемки (если известен).</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Комсомольский вожак С.Б. Широкова проводит слет пионерских дружин Бабушкинского района.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1969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И.Г. Старинов, активный участник партизанского движения в период Великой Отечественной войны. В 1942-1944 гг. возглавлял диверсионную работу Центрального и Украинского штабов партизанского движения.</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1941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Как можно было заметить, этикетку следует начинать с инициалов, а не с фамилии. В зависимости от содержания экспозиции в аннотации можно подчеркнуть характерные особенности, историческое значение той или иной личности, например: лауреат Государственной премии, лауреат Ленинской премии, делегат съезда, выдающийся деятель военной медицины, автор важных исследований в области космоса, биологии, истории и т.д.</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Аннотирование снимков военнослужащих обычно дается в следующей последовательности: звание, инициалы, фамилия, должность, время съемки, автор съемки (если он известен). Порядок перечисления лиц на групповых фотографиях - слева направо. В отдельных случаях указывается место или условия съемки (снимок сделан на передовой в 1942 г., съемка произведена со спутника, самолета, вертолета и т.д.).</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экспонировании на одном стенде, планшете или в турникете нескольких фотопортретов дается общая (групповая) аннотация и краткие этикетки под каждым портретом. Если в экспозиции представлены фотокопии, это оговаривается в аннотации. При аннотировании копий уникальных фотографий можно подчеркнуть, что подлинник хранится в фондах музея. Если нельзя или трудно установить дату, надо указать ее приблизительно: 1890-е гг. или заключить в квадратные скобки [1895 г.]. В аннотациях музейных предметов, монографическое изучение которых еще не закончено и датировка не установлена, допустим и знак вопроса. При аннотировании фотографий и других музейных предметов дореволюционного периода можно указать две даты: вначале по старому, затем, в скобках по новому стилю. При переводе дат со старого стиля на новый к дате по старому стилю прибавляется (или от даты по новому стилю отнимается): для XX</w:t>
      </w:r>
    </w:p>
    <w:p w:rsidR="00643E8D" w:rsidRPr="00D52D02" w:rsidRDefault="00107F05" w:rsidP="00D52D02">
      <w:pPr>
        <w:pStyle w:val="21"/>
        <w:shd w:val="clear" w:color="auto" w:fill="auto"/>
        <w:tabs>
          <w:tab w:val="left" w:pos="265"/>
        </w:tabs>
        <w:spacing w:before="0" w:line="240" w:lineRule="auto"/>
        <w:ind w:left="20" w:right="20"/>
        <w:rPr>
          <w:sz w:val="24"/>
          <w:szCs w:val="24"/>
        </w:rPr>
      </w:pPr>
      <w:r w:rsidRPr="00D52D02">
        <w:rPr>
          <w:sz w:val="24"/>
          <w:szCs w:val="24"/>
        </w:rPr>
        <w:t>в.</w:t>
      </w:r>
      <w:r w:rsidRPr="00D52D02">
        <w:rPr>
          <w:sz w:val="24"/>
          <w:szCs w:val="24"/>
        </w:rPr>
        <w:tab/>
        <w:t xml:space="preserve">- 13 дней, XIX в. - 12 дней и для XVIII в. - 11 дней. При этом началом века следует считать 1 марта </w:t>
      </w:r>
      <w:r w:rsidRPr="00D52D02">
        <w:rPr>
          <w:sz w:val="24"/>
          <w:szCs w:val="24"/>
        </w:rPr>
        <w:lastRenderedPageBreak/>
        <w:t>1900, 1800, 1700 годов. При указании места события используются общепринятые сокращения: г. - город, с. - село, пер. - переулок, пл. - площадь, д. - деревня и т.д. Примеры:</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Герой Советского Союза А.В. Иванов (1907 - 1943).</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Январь 1942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Фотография Б.Петрова.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На обороте надпись:</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«Дорогой, любимой маме,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Г оним врага от Москвы».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Писатель А. Приставкин с учащимися и учителями школы №109 - участниками спектакля «Ночевала тучка золотая...» после премьеры.</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1988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Письменные источники. При составлении этикетки к письменным источникам во внимание принимается форма экспонирования предмета: раскрыт ли документ (книга, листовка, журнал) или экспонируется только титульный лист. Если в печатном издании или рукописном документе хорошо видны и читаемы атрибуционные данные и экспонат не предназначен для прочтения, то этикетку к нему можно не давать. В том случае, когда экспонируемый письменный источник рукописный, то при аннотировании учитываются каллиграфические особенности руки его автора: читабелен документ или его прочесть затруднительно. В последнем случае в этикетке указывается его краткое содержание или приводится наиболее яркая выдержка из него. При аннотировании писем даются следующие сведения: инициалы и фамилия автора письма, кому адресовано, дата написания.</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Письмо участника битвы за Берлин Б.Н. Петрова с фронта.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Б.Н. Петров сообщает родственникам о настроении офицеров перед решающим штурмом.</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Апрель 1945 г. Ксерокопия.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Письмо лейтенанта Г.А. Мамонова, командира 1-й роты батальона морской пехоты.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1942 г. Ксерокопия. Подлинник хранится в фондах музея Краснознаменного Черноморского флота.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"За советский флот и за Советское государство, если и придется умереть, то я всегда на это готов, и сердце нашего флота - Севастополь - мы, моряки, никогда не отдадим, какая бы там обстановка не складывалась».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Аннотация на произведения печати составляется на основе титульной страницы аннотируемой книги, автографов и пометок в следующей последовательности: инициалы и фамилия автора, название произведения, выходные данные. Но этикетаж к этим произведениям не должен копировать титульной страницы. Иногда важно показать автограф, подчеркнуть уникальность издания (место издания, тираж). Интересным является и то, кто пользовался книгой.</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 Дитятин</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Городское самоуправление в России. Том 2.</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Ярославль, 1877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аннотировании газет, если текст находится не на первой странице, в аннотации приводятся инициалы и фамилия автора статьи, ее название, в случае необходимости, краткое ее содержание, затем дается название газеты, число, месяц, год издания. Если статья помещена на первой странице, аннотация излишня.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Сообщение Министерства Внутренних Дел СССР о незаконном аресте группы врачей, обвиненных во вредительстве, шпионаже и терроризме и их полной</w:t>
      </w:r>
    </w:p>
    <w:p w:rsidR="00643E8D" w:rsidRPr="00D52D02" w:rsidRDefault="00107F05" w:rsidP="00D52D02">
      <w:pPr>
        <w:pStyle w:val="21"/>
        <w:shd w:val="clear" w:color="auto" w:fill="auto"/>
        <w:spacing w:before="0" w:line="240" w:lineRule="auto"/>
        <w:ind w:left="20"/>
        <w:jc w:val="left"/>
        <w:rPr>
          <w:sz w:val="24"/>
          <w:szCs w:val="24"/>
        </w:rPr>
      </w:pPr>
      <w:r w:rsidRPr="00D52D02">
        <w:rPr>
          <w:sz w:val="24"/>
          <w:szCs w:val="24"/>
        </w:rPr>
        <w:t>реабилитации.</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"Известия", 4 апреля 1953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экспонировании рукописных материалов необходимо выделять и сопровождать подробными пояснениями наиболее интересные документы. При экспонировании грамот, благодарностей, приглашений, поздравлений, если они вполне доступны для прочтения и входят в комплекс экспонатов по определенной теме, аннотации излишни.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Если грамоты, благодарности и т.д. состоят из сдвоенных листов и текст находится на развернутом листе, а экспонируется только лицевая сторона, то аннотация необходима. Она дается в следующей последовательности: наименование (почетная грамота, поздравительный адрес и т. п.), от кого, кому, за что и дата. При необходимости указывается место вручения грамоты, место нахождения организации, выдавшей документ и т.д. Например:</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Почетная грамота Наркома ВМФ СССР начальнику планового отдела мастерской № 1 Д.М. </w:t>
      </w:r>
      <w:r w:rsidRPr="00D52D02">
        <w:rPr>
          <w:sz w:val="24"/>
          <w:szCs w:val="24"/>
        </w:rPr>
        <w:lastRenderedPageBreak/>
        <w:t>Комзикову за отличную работу по ремонту кораблей и боевой техники в годы Великой Отечественной войны.</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1942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Произведения изобразительного искусства. К музейным предметам изобразительного характера в этикетке указывается: название произведения, материал, время создания и автор. В этикетках к изобразительному материалу в качестве заголовка выступает не фамилия автора, а данное им название произведения. В художественных экспозициях, как правило, сначала указывается фамилия автора. При этом инициалы автора ставятся после фамилии, а в скобках отмечаются даты его жизни или год рождения. Допускаются общепринятые сокращения: род. (родился), тон. (тонированный ) и т.д. Как правило, в аннотации сохраняется название картины, рисунка, скульптуры и т.д., данное автором. В отдельных случаях, экспозиционер расшифровывает, дает более полное название.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Например, на картине К.Г. Дорохова дана авторская аннотация:"Портрет П.Ф. Горпищенко". Но при экспонировании этого произведения целесообразно расшифровать эту надпись.</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К.Г. Дорохов (1906 - 1960).</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Портрет командира 8-й бригады морской пехоты П.Ф. Горпищенко.</w:t>
      </w:r>
    </w:p>
    <w:p w:rsidR="00643E8D" w:rsidRPr="00D52D02" w:rsidRDefault="00107F05" w:rsidP="00D52D02">
      <w:pPr>
        <w:pStyle w:val="23"/>
        <w:keepNext/>
        <w:keepLines/>
        <w:shd w:val="clear" w:color="auto" w:fill="auto"/>
        <w:spacing w:line="240" w:lineRule="auto"/>
        <w:ind w:left="20" w:firstLine="720"/>
        <w:rPr>
          <w:sz w:val="24"/>
          <w:szCs w:val="24"/>
        </w:rPr>
      </w:pPr>
      <w:bookmarkStart w:id="10" w:name="bookmark9"/>
      <w:r w:rsidRPr="00D52D02">
        <w:rPr>
          <w:sz w:val="24"/>
          <w:szCs w:val="24"/>
        </w:rPr>
        <w:t>1941 г. Бум., кар.</w:t>
      </w:r>
      <w:bookmarkEnd w:id="10"/>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отдельных случаях помимо основных данных к произведению искусства даются дополнительные пояснения по содержанию изображения: имена лиц, топографические указания, краткая характеристика событий или явлений, получивших отражение на данной картине или рисунке и т.д.</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Если произведение искусства экспонируется на выставке, указывается, кому принадлежит данное произведение (собственность автора, музея, частное собрание и т.д.). На персональной выставке дается пояснительный текст, в котором приводятся дополнительные сведения о художнике, говорится о его специальности (график, живописец, сценограф, скульптор).</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аннотациях приняты следующие сокращения: х. - холст, м. - масло, Б. или бум. - бумага, кар. - карандаш. Слова картон, гуашь, сангина, пастель, уголь, темпера принято писать полностью. При этом материал пишется в этикетке с прописной буквы, а техника исполнения после точки с запятой - со строчной. Примеры:</w:t>
      </w:r>
    </w:p>
    <w:p w:rsidR="00643E8D" w:rsidRPr="00D52D02" w:rsidRDefault="00107F05" w:rsidP="00D52D02">
      <w:pPr>
        <w:pStyle w:val="23"/>
        <w:keepNext/>
        <w:keepLines/>
        <w:shd w:val="clear" w:color="auto" w:fill="auto"/>
        <w:tabs>
          <w:tab w:val="left" w:pos="1268"/>
        </w:tabs>
        <w:spacing w:line="240" w:lineRule="auto"/>
        <w:ind w:left="740" w:right="5380"/>
        <w:jc w:val="left"/>
        <w:rPr>
          <w:sz w:val="24"/>
          <w:szCs w:val="24"/>
        </w:rPr>
      </w:pPr>
      <w:bookmarkStart w:id="11" w:name="bookmark10"/>
      <w:r w:rsidRPr="00D52D02">
        <w:rPr>
          <w:sz w:val="24"/>
          <w:szCs w:val="24"/>
        </w:rPr>
        <w:t>А.С. Ивашов (род.1976) Осень в селе Леоново. 1998</w:t>
      </w:r>
      <w:r w:rsidRPr="00D52D02">
        <w:rPr>
          <w:sz w:val="24"/>
          <w:szCs w:val="24"/>
        </w:rPr>
        <w:tab/>
        <w:t>г. Х., м. Б.М. Кустодиев (1878 - 1927).</w:t>
      </w:r>
      <w:bookmarkEnd w:id="11"/>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Портрет Мити Шостаковича.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1919 г. Бум., цветные карандаши.</w:t>
      </w:r>
    </w:p>
    <w:p w:rsidR="00643E8D" w:rsidRPr="00D52D02" w:rsidRDefault="00107F05" w:rsidP="00D52D02">
      <w:pPr>
        <w:pStyle w:val="23"/>
        <w:keepNext/>
        <w:keepLines/>
        <w:shd w:val="clear" w:color="auto" w:fill="auto"/>
        <w:spacing w:line="240" w:lineRule="auto"/>
        <w:ind w:left="740" w:right="5380"/>
        <w:jc w:val="left"/>
        <w:rPr>
          <w:sz w:val="24"/>
          <w:szCs w:val="24"/>
        </w:rPr>
      </w:pPr>
      <w:bookmarkStart w:id="12" w:name="bookmark11"/>
      <w:r w:rsidRPr="00D52D02">
        <w:rPr>
          <w:sz w:val="24"/>
          <w:szCs w:val="24"/>
        </w:rPr>
        <w:t>Собственность И. Шостакович. Воин-освободитель.</w:t>
      </w:r>
      <w:bookmarkEnd w:id="12"/>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Вутечич Е.В. (1908-1974)</w:t>
      </w:r>
    </w:p>
    <w:p w:rsidR="00643E8D" w:rsidRPr="00D52D02" w:rsidRDefault="00107F05" w:rsidP="00D52D02">
      <w:pPr>
        <w:pStyle w:val="23"/>
        <w:keepNext/>
        <w:keepLines/>
        <w:shd w:val="clear" w:color="auto" w:fill="auto"/>
        <w:spacing w:line="240" w:lineRule="auto"/>
        <w:ind w:left="20" w:firstLine="720"/>
        <w:rPr>
          <w:sz w:val="24"/>
          <w:szCs w:val="24"/>
        </w:rPr>
      </w:pPr>
      <w:bookmarkStart w:id="13" w:name="bookmark12"/>
      <w:r w:rsidRPr="00D52D02">
        <w:rPr>
          <w:sz w:val="24"/>
          <w:szCs w:val="24"/>
        </w:rPr>
        <w:t>Гипс тон. 1949 г.</w:t>
      </w:r>
      <w:bookmarkEnd w:id="13"/>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аннотировании плакатов оговаривается: для оригинала - год его создания; для массового издания - год выхода в свет.</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Родина-мать зовет.</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Худ. Тоидзе И.</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Изд-во "Искусство", М.-Л., 1941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 коллекциям открыток, которые могут быть представлены в экспозиции, рекомендуется давать этикетки следующего содержания: "Сатирические открытки периода революции 1905-1907 гг.", "Почтовые открытки со стихотворениями народно</w:t>
      </w:r>
      <w:r w:rsidRPr="00D52D02">
        <w:rPr>
          <w:sz w:val="24"/>
          <w:szCs w:val="24"/>
        </w:rPr>
        <w:softHyphen/>
        <w:t>монархической направленности. 1906-1907 гг." и пр.</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этикетках к изделиям лаковой миниатюры кроме фамилии автора рекомендуется указывать художественную школу. Например:</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Шкатулка "Освобождение Волоколамска".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Худ. Чижов М.С.</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Федоскино, 1966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Вещественные источники. Содержание аннотации к вещественным музейным предметам, выставленным в экспозиции, определяется целевой установкой экспозиции и местом экспоната в комплексе. Формулировка аннотаций должна соответствовать экспозиционному замыслу. Один и </w:t>
      </w:r>
      <w:r w:rsidRPr="00D52D02">
        <w:rPr>
          <w:sz w:val="24"/>
          <w:szCs w:val="24"/>
        </w:rPr>
        <w:lastRenderedPageBreak/>
        <w:t>тот же экспонат может свидетельствовать о разных сторонах исторического события и явления. Содержание этикетажа к нему зависит от того, какое значение имеет и какую роль играет этот экспонат в экспозиционном комплексе, к какому выводу он должен подводить посетителя музея, какие новые знания должен получить этот посетитель.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Вещественные источники подразделяются на два вида. Первый вид - по характеру материала: дерево, металл, стекло, кость и т.д., второй - по функциональному назначению: оружие, нумизматика, бонистика и т.д. При аннотировании личных вещей, предметов быта, орудий труда, подарков, сувениров и т.п. указывается название экспоната. В этикету включаются также следующие сведения: назначение, место и дата изготовления, предприятие, изготовившее данный предмет, автор или мастер, иногда - принадлежность владельцу, характерные особенности, типичность предмета для эпохи, техника изготовления, материал и т.д. В названии предмета мемориального значения отмечается его "участие" в историческом событии или принадлежность определенному лицу:</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Полушубок участника Великой Отечественной войны Е. И. Хозяинова.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Получен им на фронте в 1942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Такие полушубки шили для фронта в КОМИ республике.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Много ценных документов и предметов периода Великой Отечественной войны хранится, например, в музее школы № 760 г. Москвы. К одному из ценнейших экспонатов музея рекомендуем составить такую этикетку:</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Знамя 24 Краснознаменной гвардейской Сталинградско-Евпаторийской стрелковой дивизии.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Передано в музей участником Великой Отечественной войны, участником Парада Победы А.П. Лобиковым.</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Другие примеры аннотирования вещественных источников:</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Детали сценического костюма к школьному спектаклю «Двенадцатая ночь»</w:t>
      </w:r>
    </w:p>
    <w:p w:rsidR="00643E8D" w:rsidRPr="00D52D02" w:rsidRDefault="00107F05" w:rsidP="00D52D02">
      <w:pPr>
        <w:pStyle w:val="21"/>
        <w:shd w:val="clear" w:color="auto" w:fill="auto"/>
        <w:tabs>
          <w:tab w:val="left" w:pos="303"/>
        </w:tabs>
        <w:spacing w:before="0" w:line="240" w:lineRule="auto"/>
        <w:ind w:left="20"/>
        <w:jc w:val="left"/>
        <w:rPr>
          <w:sz w:val="24"/>
          <w:szCs w:val="24"/>
        </w:rPr>
      </w:pPr>
      <w:r w:rsidRPr="00D52D02">
        <w:rPr>
          <w:sz w:val="24"/>
          <w:szCs w:val="24"/>
        </w:rPr>
        <w:t>В.</w:t>
      </w:r>
      <w:r w:rsidRPr="00D52D02">
        <w:rPr>
          <w:sz w:val="24"/>
          <w:szCs w:val="24"/>
        </w:rPr>
        <w:tab/>
        <w:t>Шекспира».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Изготовлены выпускницей школы № 273 г. Москвы Ивановой Таней.</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1990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1956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При экспонировании комплексов музейных предметов (предметы быта, личные вещи какого-либо исторического лица, материалы раскопок, орудия труда, награды, инструменты и т.д.) дается общая аннотация, а отдельные предметы из этого комплекса снабжаются этикетками в том случае, если необходимы дополнительные пояснения. Например:</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Фрагменты оружия и боеприпасов</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Найдены во время экспедиции учащихся школы № 274 г. Москвы.</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Московская область, Дмитровский район, 1982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Аптечная посуда XIX 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Найдена во время археологических раскопок на территории бывшей Мещанской больницы для бедных.</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Подарена музею учеником школы № 242 А. Дружининым.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Если в экспозиции представлены муляжи, то это указывается в аннотациях. При аннотировании моделей, макетов сообщаются инициалы и фамилия автора, их изготовивших. Например:</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Прялка. Дерево.</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Макет. Уменьшен в 10 раз.</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Изготовлен учеником 8-го класса Александром Глозманом.</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Ныне учитель технологии школы № 293, "Учитель года России - 97".</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Модель атомного ледокола «Арктика»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Изготовлена учеником школы В. Васильевым.</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Москва, 1993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качестве иллюстраций к сказанному в этом разделе приведем сравнительную таблицу неправильно и правильно составленных этикеток.</w:t>
      </w:r>
    </w:p>
    <w:p w:rsidR="00643E8D" w:rsidRPr="00D52D02" w:rsidRDefault="00107F05" w:rsidP="00D52D02">
      <w:pPr>
        <w:pStyle w:val="21"/>
        <w:shd w:val="clear" w:color="auto" w:fill="auto"/>
        <w:spacing w:before="0" w:line="240" w:lineRule="auto"/>
        <w:ind w:left="20" w:firstLine="720"/>
        <w:rPr>
          <w:sz w:val="24"/>
          <w:szCs w:val="24"/>
        </w:rPr>
      </w:pPr>
      <w:r w:rsidRPr="00D52D02">
        <w:rPr>
          <w:rStyle w:val="11"/>
          <w:sz w:val="24"/>
          <w:szCs w:val="24"/>
        </w:rPr>
        <w:t>Неправильно: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П.Г. Кирсанов руководил партизанским отрядом в Заречье, погиб при рейде по тылам врага в 1943 г.</w:t>
      </w:r>
    </w:p>
    <w:p w:rsidR="00643E8D" w:rsidRPr="00D52D02" w:rsidRDefault="00107F05" w:rsidP="00D52D02">
      <w:pPr>
        <w:pStyle w:val="21"/>
        <w:shd w:val="clear" w:color="auto" w:fill="auto"/>
        <w:spacing w:before="0" w:line="240" w:lineRule="auto"/>
        <w:ind w:left="20" w:firstLine="720"/>
        <w:rPr>
          <w:sz w:val="24"/>
          <w:szCs w:val="24"/>
        </w:rPr>
      </w:pPr>
      <w:r w:rsidRPr="00D52D02">
        <w:rPr>
          <w:rStyle w:val="11"/>
          <w:sz w:val="24"/>
          <w:szCs w:val="24"/>
        </w:rPr>
        <w:t>Правильно:</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П.Г. Кирсанов (1912-1943).</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lastRenderedPageBreak/>
        <w:t>Рабочий н-ского завода.</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Руководил партизанским отрядом в Заречье.</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Погиб при рейде по тылам врага 2 мая 1943 г.</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С фотографии 1941 г.</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А теперь проанализируем позиции "правильно" и "неправильно". В первой этикете: Название не выделено. Нет сведений о Кирсанове. Не указаны данные об экспонате (техника, дата). Неудачна композиция.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Во второй этикетке: Название выделено. Даны сведения о Кирсанове и характеристика экспоната. Композиция улучшена.</w:t>
      </w:r>
    </w:p>
    <w:p w:rsidR="00643E8D" w:rsidRPr="00D52D02" w:rsidRDefault="00107F05" w:rsidP="00D52D02">
      <w:pPr>
        <w:pStyle w:val="30"/>
        <w:shd w:val="clear" w:color="auto" w:fill="auto"/>
        <w:spacing w:line="240" w:lineRule="auto"/>
        <w:ind w:left="2880"/>
        <w:jc w:val="left"/>
        <w:rPr>
          <w:sz w:val="24"/>
          <w:szCs w:val="24"/>
        </w:rPr>
      </w:pPr>
      <w:r w:rsidRPr="00D52D02">
        <w:rPr>
          <w:sz w:val="24"/>
          <w:szCs w:val="24"/>
        </w:rPr>
        <w:t>Оформление и расположение этикетажа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Шрифт, цвет, размер, расположение аннотаций к экспонатам определяются в процессе работы над экспозицией. Весь текстовой комментарий, включая этикетки, должен стать ее органической частью. Поэтому авторы экспозиции, разрабатывая содержание любого текста, одновременно решают художественные задачи.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Тексты должны быть согласованы стилистически между собой и другими экспозиционными материалами, оформлены и размещены так, чтобы они наилучшим образом выполняли свои функции. Здесь также существуют правила, вытекающие из внешних особенностей экспонатов разного типа и требований эстетики. Не следует, например, класть этикетки на экспонаты. Они помещаются рядом с вещественными экспонатами на подставке, на полке, на стенке витрины. К окантованному материалу - на паспарту под экспонатом, к обрамленному - прикрепляются к раме. Если экспонаты расположены высоко над экспозиционным поясом, то внизу, на уровне глаз, можно поместить схему их расположения со всеми необходимыми данными. Мелкие экспонаты, прикрепленные к планшету или расположенные в витрине, нумеруются, и под соответствующими номерами их перечень и описание дается в общей аннотации. Сведения об интерьере, как правило, включают план размещения входящих в него предметов, а также их суммарную или индивидуальную характеристику.</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Следует избегать навязчивости и пестроты этикеток, резко выделять их на общем фоне экспозиции, но также и нивелировать, делать их совсем незаметными. Нельзя забывать и о фактуре, цвете этикеток. Тонируются они в соответствии с фоном паспарту, стенда, витрины. Пишутся или печатаются на хорошей бумаге, а для экспонатов, расположенных на подставках, подиумах - на плотном материале (картон, плексиглас и др.).</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школьном музее, где приоритетной является идея создания, "делания" музея, где особенно важно активизировать внимание посетителей, уместен так называемых интригующий этикетаж. Наряду с традиционной информацией он может содержать вопросы или задания типа: "Найди...", "Сравни...", "Выбери...", "Отгадай...", "Подумай, почему..." и пр. Благодаря такому этикетажу осмотр экспозиции превращается в увлекательную и одновременно серьезную игру, которая будет интересна и взрослым, и детям.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 заключении остается выразить надежду, что читатель убедился в том, что в работе над текстами мелочей нет. Они определяют уровень экспозиционной культуры. От них зависит восприятие музея посетителями.</w:t>
      </w:r>
    </w:p>
    <w:p w:rsidR="00643E8D" w:rsidRPr="00D52D02" w:rsidRDefault="00107F05" w:rsidP="00D52D02">
      <w:pPr>
        <w:pStyle w:val="23"/>
        <w:keepNext/>
        <w:keepLines/>
        <w:shd w:val="clear" w:color="auto" w:fill="auto"/>
        <w:spacing w:line="240" w:lineRule="auto"/>
        <w:ind w:left="3500"/>
        <w:jc w:val="left"/>
        <w:rPr>
          <w:sz w:val="24"/>
          <w:szCs w:val="24"/>
        </w:rPr>
      </w:pPr>
      <w:bookmarkStart w:id="14" w:name="bookmark13"/>
      <w:r w:rsidRPr="00D52D02">
        <w:rPr>
          <w:sz w:val="24"/>
          <w:szCs w:val="24"/>
        </w:rPr>
        <w:t>Экскурсия как вид общения</w:t>
      </w:r>
      <w:bookmarkEnd w:id="14"/>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В последние десятилетия, в связи с формированием </w:t>
      </w:r>
      <w:r w:rsidRPr="00D52D02">
        <w:rPr>
          <w:rStyle w:val="a8"/>
          <w:sz w:val="24"/>
          <w:szCs w:val="24"/>
        </w:rPr>
        <w:t xml:space="preserve">коммуникативной модели </w:t>
      </w:r>
      <w:r w:rsidRPr="00D52D02">
        <w:rPr>
          <w:sz w:val="24"/>
          <w:szCs w:val="24"/>
        </w:rPr>
        <w:t xml:space="preserve">музея, на экскурсию стали смотреть как на специфический вид общения. Впервые взгляд на экскурсию как особый коммуникативный процесс был обозначен еще в 1970-ых гг., но и по сей день тема </w:t>
      </w:r>
      <w:r w:rsidRPr="00D52D02">
        <w:rPr>
          <w:rStyle w:val="a8"/>
          <w:sz w:val="24"/>
          <w:szCs w:val="24"/>
        </w:rPr>
        <w:t>экскурсия как общение</w:t>
      </w:r>
      <w:r w:rsidRPr="00D52D02">
        <w:rPr>
          <w:sz w:val="24"/>
          <w:szCs w:val="24"/>
        </w:rPr>
        <w:t xml:space="preserve"> является главной при обсуждении проблем профессионального мастерства. Эта позиция очень важна для школьного музея, одна из задач которого - развитие детей, в том числе их способности общаться с аудиторией, их коммуникабельности, навыков вести диалог, да и вообще свободно и красиво говорить.</w:t>
      </w:r>
    </w:p>
    <w:p w:rsidR="00643E8D" w:rsidRPr="00D52D02" w:rsidRDefault="00107F05" w:rsidP="00D52D02">
      <w:pPr>
        <w:pStyle w:val="21"/>
        <w:shd w:val="clear" w:color="auto" w:fill="auto"/>
        <w:spacing w:before="0" w:line="240" w:lineRule="auto"/>
        <w:ind w:left="20" w:right="20"/>
        <w:rPr>
          <w:sz w:val="24"/>
          <w:szCs w:val="24"/>
        </w:rPr>
      </w:pPr>
      <w:r w:rsidRPr="00D52D02">
        <w:rPr>
          <w:sz w:val="24"/>
          <w:szCs w:val="24"/>
        </w:rPr>
        <w:t>Ведь, увы, наши дети в большинстве своем не владеют этими столь необходимыми для жизни умениями.</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Характеризуя экскурсию </w:t>
      </w:r>
      <w:r w:rsidRPr="00D52D02">
        <w:rPr>
          <w:rStyle w:val="a8"/>
          <w:sz w:val="24"/>
          <w:szCs w:val="24"/>
        </w:rPr>
        <w:t>как вид общения,</w:t>
      </w:r>
      <w:r w:rsidRPr="00D52D02">
        <w:rPr>
          <w:sz w:val="24"/>
          <w:szCs w:val="24"/>
        </w:rPr>
        <w:t xml:space="preserve"> подчеркнем два момента. Экскурсия представляет собой тип </w:t>
      </w:r>
      <w:r w:rsidRPr="00D52D02">
        <w:rPr>
          <w:rStyle w:val="a8"/>
          <w:sz w:val="24"/>
          <w:szCs w:val="24"/>
        </w:rPr>
        <w:t>ролевого общения,</w:t>
      </w:r>
      <w:r w:rsidRPr="00D52D02">
        <w:rPr>
          <w:sz w:val="24"/>
          <w:szCs w:val="24"/>
        </w:rPr>
        <w:t xml:space="preserve"> т.к. каждый участник диалога действует в пределах регламента: определенный стиль поведения задан и ролью экскурсовода, и ролью экскурсанта. И, как правило, роли эти выполняются, "играются" охотно. Но одновременно с тем, что экскурсия строится по определенному сценарию, она представляет собой тип </w:t>
      </w:r>
      <w:r w:rsidRPr="00D52D02">
        <w:rPr>
          <w:rStyle w:val="a8"/>
          <w:sz w:val="24"/>
          <w:szCs w:val="24"/>
        </w:rPr>
        <w:t>прямого общения.</w:t>
      </w:r>
      <w:r w:rsidRPr="00D52D02">
        <w:rPr>
          <w:sz w:val="24"/>
          <w:szCs w:val="24"/>
        </w:rPr>
        <w:t xml:space="preserve"> Экскурсовод общается со </w:t>
      </w:r>
      <w:r w:rsidRPr="00D52D02">
        <w:rPr>
          <w:sz w:val="24"/>
          <w:szCs w:val="24"/>
        </w:rPr>
        <w:lastRenderedPageBreak/>
        <w:t xml:space="preserve">своей аудиторией непосредственно и имеет возможность корректировать свои действия, учитывая реакцию аудитории. Это умение - чрезвычайно важный показатель </w:t>
      </w:r>
      <w:r w:rsidRPr="00D52D02">
        <w:rPr>
          <w:rStyle w:val="a8"/>
          <w:sz w:val="24"/>
          <w:szCs w:val="24"/>
        </w:rPr>
        <w:t>мастерства экскурсовода,</w:t>
      </w:r>
      <w:r w:rsidRPr="00D52D02">
        <w:rPr>
          <w:sz w:val="24"/>
          <w:szCs w:val="24"/>
        </w:rPr>
        <w:t xml:space="preserve"> в том числе юного.</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Обозначенная тема имеет много аспектов. Мы затронем главным образом те, которые связаны с подходом к экскурсии как специфическому виду общения и, исходя из этого, сформулируем критерии оценки мастерства экскурсовода, которые было бы неплохо учитывать тем, кто готовит детей к проведению экскурсии по школьному музею.</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Главным критерием, безусловно, является </w:t>
      </w:r>
      <w:r w:rsidRPr="00D52D02">
        <w:rPr>
          <w:rStyle w:val="a8"/>
          <w:sz w:val="24"/>
          <w:szCs w:val="24"/>
        </w:rPr>
        <w:t>владение темой.</w:t>
      </w:r>
      <w:r w:rsidRPr="00D52D02">
        <w:rPr>
          <w:sz w:val="24"/>
          <w:szCs w:val="24"/>
        </w:rPr>
        <w:t xml:space="preserve"> Экскурсанты хотят видеть в экскурсоводе-собеседнике компетентную личность, знатока. Любые ошибки и неточности сразу подрывают доверие группы, которое очень трудно бывает восстановить. Поэтому при работе над экскурсией преимущественное внимание важно уделить ее содержанию, включая такие моменты, как полнота раскрытия темы, четкость структуры, логические переходы между отдельными фрагментами экскурсии. Однако в экскурсии, которая, повторяем, представляет собой творческий акт публичного общения, одинаково важно не только </w:t>
      </w:r>
      <w:r w:rsidRPr="00D52D02">
        <w:rPr>
          <w:rStyle w:val="a8"/>
          <w:sz w:val="24"/>
          <w:szCs w:val="24"/>
        </w:rPr>
        <w:t>что</w:t>
      </w:r>
      <w:r w:rsidRPr="00D52D02">
        <w:rPr>
          <w:sz w:val="24"/>
          <w:szCs w:val="24"/>
        </w:rPr>
        <w:t xml:space="preserve"> произносит экскурсовод, но и </w:t>
      </w:r>
      <w:r w:rsidRPr="00D52D02">
        <w:rPr>
          <w:rStyle w:val="a8"/>
          <w:sz w:val="24"/>
          <w:szCs w:val="24"/>
        </w:rPr>
        <w:t>как</w:t>
      </w:r>
      <w:r w:rsidRPr="00D52D02">
        <w:rPr>
          <w:sz w:val="24"/>
          <w:szCs w:val="24"/>
        </w:rPr>
        <w:t xml:space="preserve"> он преподносит материал. Поэтому его мастерство оценивается не только по чисто содержательным параметрам.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К первостепенным может быть отнесен такой критерий, как </w:t>
      </w:r>
      <w:r w:rsidRPr="00D52D02">
        <w:rPr>
          <w:rStyle w:val="a8"/>
          <w:sz w:val="24"/>
          <w:szCs w:val="24"/>
        </w:rPr>
        <w:t>адресность экскурсии, или дифференцированный подход</w:t>
      </w:r>
      <w:r w:rsidRPr="00D52D02">
        <w:rPr>
          <w:sz w:val="24"/>
          <w:szCs w:val="24"/>
        </w:rPr>
        <w:t xml:space="preserve"> к группе. Ведь общение может считаться состоявшимся лишь в том случае, если учитываются особенности и интересы собеседника. Нет ничего более очевидного, чем требование адресности, но, тем не менее, именно оно нарушается чаще всего. Нередко приходится наблюдать, что даже для профессионального экскурсовода первостепенное значение имеют не люди, к которым он обращается, а заранее приготовленный текст, от которого он не в состоянии отступить. Подобная внутренняя установка на проведение экскурсии для "посетителя вообще" порождает монотонную, не к человеку обращенную интонацию. К сожалению, еще в большей степени это относится к юным экскурсоводам, который часто предъявляют аудитории заученный текст, который чрезвычайно трудно воспринять.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Для экскурсии как вида общения очень важно умение экскурсовода осуществлять </w:t>
      </w:r>
      <w:r w:rsidRPr="00D52D02">
        <w:rPr>
          <w:rStyle w:val="a8"/>
          <w:sz w:val="24"/>
          <w:szCs w:val="24"/>
        </w:rPr>
        <w:t>контакт с группой.</w:t>
      </w:r>
      <w:r w:rsidRPr="00D52D02">
        <w:rPr>
          <w:sz w:val="24"/>
          <w:szCs w:val="24"/>
        </w:rPr>
        <w:t xml:space="preserve"> Важным моментом с точки зрения установления этого контакта является вступительная беседа, когда происходит знакомство экскурсовода с аудиторией. Опытный экскурсовод никогда не будет игнорировать эту часть экскурсии. Напротив, он постарается максимально использовать отведенные для вступительной беседы 2-3 минуты, чтобы неспешно представиться, изложить свой план экскурсии, продемонстрировать, что готов учитывать пожелания аудитории. Во вступительной беседе важна отнюдь не ее информационная нагрузка. Вступление нужно прежде всего для того, чтобы расположить к себе людей, что существенно для начала всякого общения. Переход не пауза в экскурсионном общении, а его продолжение, но уже более интимное, личностное (ответы на вопросы, беседа с отдельными членами группы). Степень контактности экскурсовода проявится и в заключительной части экскурсии. Чаще всего она заканчивается традиционной фразой: "Есть ли вопросы?", - вслед за которой следуют вопросы и слова благодарности. Между тем, заключение может стать более содержательным элементом экскурсии, если экскурсовод постарается придать ему характер финального аккорда. Заключительная часть - это повод сконцентрировать восприятие на главном в содержании экскурсии, выделить ее доминанту, обобщить увиденное и, наконец, вызвать то эмоциональное состояние, с которым человек покинет музей. Итак, работая со школьником над экскурсией, очень важно выделить эти элементы</w:t>
      </w:r>
    </w:p>
    <w:p w:rsidR="00643E8D" w:rsidRPr="00D52D02" w:rsidRDefault="00107F05" w:rsidP="00D52D02">
      <w:pPr>
        <w:pStyle w:val="21"/>
        <w:numPr>
          <w:ilvl w:val="0"/>
          <w:numId w:val="5"/>
        </w:numPr>
        <w:shd w:val="clear" w:color="auto" w:fill="auto"/>
        <w:tabs>
          <w:tab w:val="left" w:pos="207"/>
        </w:tabs>
        <w:spacing w:before="0" w:line="240" w:lineRule="auto"/>
        <w:ind w:left="20"/>
        <w:jc w:val="left"/>
        <w:rPr>
          <w:sz w:val="24"/>
          <w:szCs w:val="24"/>
        </w:rPr>
      </w:pPr>
      <w:r w:rsidRPr="00D52D02">
        <w:rPr>
          <w:sz w:val="24"/>
          <w:szCs w:val="24"/>
        </w:rPr>
        <w:t>вступление и заключение, которые часто опускаются вовсе.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Показателем предрасположенности экскурсовода к общению с группой является его </w:t>
      </w:r>
      <w:r w:rsidRPr="00D52D02">
        <w:rPr>
          <w:rStyle w:val="a8"/>
          <w:sz w:val="24"/>
          <w:szCs w:val="24"/>
        </w:rPr>
        <w:t>владение вопросно-ответным методом,</w:t>
      </w:r>
      <w:r w:rsidRPr="00D52D02">
        <w:rPr>
          <w:sz w:val="24"/>
          <w:szCs w:val="24"/>
        </w:rPr>
        <w:t xml:space="preserve"> который позволяет поддерживать эффект диалога на всем протяжении экскурсии. Вопросы, обращенные к группе, могут быть прямыми, т.е. явно подразумевающими ответ участников экскурсии, и косвенными. Первые чаще всего используются в работе с дошкольниками и младшими школьниками, экскурсия для которых представляет собой почти непрерывный диалог. В ней экскурсоводу важно организовать активность детей, в том числе речевую, добиваясь от них умения выслушать вопрос, дать свои варианты ответов, выбрать правильный, задать свой собственный.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С более старшими детьми прямой диалог возможен главным образом тогда, когда экскурсовод формулирует вопрос-задание. (Например, он просит сравнить два экспоната и назвать число сходных признаков). Однако чаще всего вопросы приобретают косвенный характер. Задавая </w:t>
      </w:r>
      <w:r w:rsidRPr="00D52D02">
        <w:rPr>
          <w:sz w:val="24"/>
          <w:szCs w:val="24"/>
        </w:rPr>
        <w:lastRenderedPageBreak/>
        <w:t>их, экскурсовод не столько ждет ответной словесной реакции, сколько старается поддержать тон доверительной беседы. При этом важно, чтобы юный экскурсовод продемонстрировал готовность признать эрудицию своих собеседников, формулируя вопросы, например, следующим образом: "Вы, конечно, помните..?", "Вы скорее всего знаете..?", "Вы, вероятно, уже догадались...?" и т.д.</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Вопросы к аудитории могут выполнять самую различную функцию. Главная цель таких вопросов - заострить проблему, иногда озадачить слушателей и тем самым добиться предельного внимания, соучастия в размышлениях.</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Основой общения в музее является экспонат, вокруг которого и строится диалог. Поэтому от экскурсовода требуется умение </w:t>
      </w:r>
      <w:r w:rsidRPr="00D52D02">
        <w:rPr>
          <w:rStyle w:val="a8"/>
          <w:sz w:val="24"/>
          <w:szCs w:val="24"/>
        </w:rPr>
        <w:t>владеть приемами показа,</w:t>
      </w:r>
      <w:r w:rsidRPr="00D52D02">
        <w:rPr>
          <w:sz w:val="24"/>
          <w:szCs w:val="24"/>
        </w:rPr>
        <w:t xml:space="preserve"> всячески подчеркивая приоритет предмета. К ним следует отнести выбор точки обзора, способность поставить группу так, чтобы всем все было видно и слышно. Стоит также обратить внимание экскурсовода-учащегося на то, чтобы он не начинал нового фрагмента экскурсии, пока не подошла вся группа.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Внимание аудитории к экспонату будет зависеть, прежде всего, от отношения к нему самого экскурсовода. Чтобы подчеркнуть приоритет зрительных впечатлений, экскурсовод, как правило, должен стоять к экспонату не спиной, а вполоборота, и при первом упоминании посмотреть на него, т.к. это движение непременно повторят экскурсанты.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Для того чтобы сосредоточить внимание группы на определенном объекте, добиться конкретности восприятия, можно употребить такой специфически музейный прием, как </w:t>
      </w:r>
      <w:r w:rsidRPr="00D52D02">
        <w:rPr>
          <w:rStyle w:val="a8"/>
          <w:sz w:val="24"/>
          <w:szCs w:val="24"/>
        </w:rPr>
        <w:t>создание установки на узнавание.</w:t>
      </w:r>
      <w:r w:rsidRPr="00D52D02">
        <w:rPr>
          <w:sz w:val="24"/>
          <w:szCs w:val="24"/>
        </w:rPr>
        <w:t xml:space="preserve"> Специфически музейным его можно считать потому, что осмотр музея вообще в значительной мере связан с феноменом узнавания: здесь посетитель может впервые увидеть памятник, знакомый по иллюстрациям, оригинал рукописи произведения, который знал только по печатным изданиям, портрет человека, о котором только читал и пр. Поэтому наибольшее впечатление производит на посетителя музея, как правило, то, что является документальным подтверждением информации, известной из других источников. Поэтому профессиональные экскурсоводы широко используют этот прием, опираясь на знания посетителей, прошлый опыт. Однако узнавание не обязательно должно быть связано с имеющимися знаниями и прошлым опытом. Иногда стоит сначала сообщить определенную информацию, а затем вместе с группой найти ей предметное подтверждение. В этих случаях происходит возобновление и закрепление информации, выступающей в новых связях. Однако наиболее эффективно действует прием создания установки на узнавание тогда, когда экскурсовод исподволь подготавливает аудиторию к встрече с самым ценным в коллекции музея. Он может несколько раз на протяжении экскурсии упоминать об этом экспонате, подчеркивая его уникальность и значимость, чтобы в момент "встречи" группа была максимально открыта для восприятия.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Исходя из признания приоритета в музее предметных впечатлений, формулируется такой критерий оценки деятельности экскурсовода, как </w:t>
      </w:r>
      <w:r w:rsidRPr="00D52D02">
        <w:rPr>
          <w:rStyle w:val="a8"/>
          <w:sz w:val="24"/>
          <w:szCs w:val="24"/>
        </w:rPr>
        <w:t>соотношение показа и рассказа</w:t>
      </w:r>
      <w:r w:rsidRPr="00D52D02">
        <w:rPr>
          <w:sz w:val="24"/>
          <w:szCs w:val="24"/>
        </w:rPr>
        <w:t xml:space="preserve">. Последний имеет подчиненное значение, создавая определенную установку на восприятие, а потому экскурсия ни в коем случае не должна превращаться в лекцию. Это дается с трудом даже очень опытным мастерам: каждый из нас вспомнит случаи, когда он не отрываясь, смотрел "в рот" экскурсовода, превратившись прежде всего в слушателя и не обращая внимания на экспонаты. Для того, чтобы сосредоточить внимание группы на предмете, экскурсоводы используют такое мощное средство воздействие, как перерыв в рассказе, </w:t>
      </w:r>
      <w:r w:rsidRPr="00D52D02">
        <w:rPr>
          <w:rStyle w:val="a8"/>
          <w:sz w:val="24"/>
          <w:szCs w:val="24"/>
        </w:rPr>
        <w:t>паузу</w:t>
      </w:r>
      <w:r w:rsidRPr="00D52D02">
        <w:rPr>
          <w:sz w:val="24"/>
          <w:szCs w:val="24"/>
        </w:rPr>
        <w:t xml:space="preserve"> - знак первичности визуальной информации. Она и служат для того, чтобы человек, перестав быть слушателем, мог сосредоточиться на рассматривании. Признавая первичность показа, экскурсовод не станет держать группу около одного экспоната, произнося длинные монологи, а, напротив, создаст ситуацию «завоевания знаний».</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Хотя рассказ имеет подчиненное значение, важнейшим критерием оценки мастерства экскурсовода является его </w:t>
      </w:r>
      <w:r w:rsidRPr="00D52D02">
        <w:rPr>
          <w:rStyle w:val="a8"/>
          <w:sz w:val="24"/>
          <w:szCs w:val="24"/>
        </w:rPr>
        <w:t>речь.</w:t>
      </w:r>
      <w:r w:rsidRPr="00D52D02">
        <w:rPr>
          <w:sz w:val="24"/>
          <w:szCs w:val="24"/>
        </w:rPr>
        <w:t xml:space="preserve"> Недаром А.З. Крейн, основатель и первый директор Музея А.С. Пушкина в Москве, сам блестящий экскурсовод, в своей книге "Жизнь музея" говорит об экскурсии как "искусстве </w:t>
      </w:r>
      <w:r w:rsidRPr="00D52D02">
        <w:rPr>
          <w:rStyle w:val="a8"/>
          <w:sz w:val="24"/>
          <w:szCs w:val="24"/>
        </w:rPr>
        <w:t>живого</w:t>
      </w:r>
      <w:r w:rsidRPr="00D52D02">
        <w:rPr>
          <w:sz w:val="24"/>
          <w:szCs w:val="24"/>
        </w:rPr>
        <w:t xml:space="preserve"> рассказа". Да и посетитель почти никогда не скажет, что экскурсовод хорошо </w:t>
      </w:r>
      <w:r w:rsidRPr="00D52D02">
        <w:rPr>
          <w:rStyle w:val="a8"/>
          <w:sz w:val="24"/>
          <w:szCs w:val="24"/>
        </w:rPr>
        <w:t>показал</w:t>
      </w:r>
      <w:r w:rsidRPr="00D52D02">
        <w:rPr>
          <w:sz w:val="24"/>
          <w:szCs w:val="24"/>
        </w:rPr>
        <w:t xml:space="preserve"> музей, а почти всегда - что он интересно </w:t>
      </w:r>
      <w:r w:rsidRPr="00D52D02">
        <w:rPr>
          <w:rStyle w:val="a8"/>
          <w:sz w:val="24"/>
          <w:szCs w:val="24"/>
        </w:rPr>
        <w:t>рассказывал.</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Речь экскурсовода - это, прежде всего, речь собеседника, а не информатора, а потому от нее, помимо грамотности, требуется естественность интонации. Начинающий экскурсовод не должен встать на путь освоения бытующей, к сожалению, искусственной, "экскурсионной" манеры произнесения, внимательно следя также за темпом речи, громкостью голоса. Наконец, очень важна эмоциональная насыщенность речи. Одинаково плохое впечатление производят и быстро утомляют </w:t>
      </w:r>
      <w:r w:rsidRPr="00D52D02">
        <w:rPr>
          <w:sz w:val="24"/>
          <w:szCs w:val="24"/>
        </w:rPr>
        <w:lastRenderedPageBreak/>
        <w:t>сухая, лишенная личного отношения манера изложения и излишне взволнованная, с заметными "пережимами" и эмоциональными всплесками речь.</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Таковы основные критерии оценки труда экскурсовода - собеседника музейной аудитории. Освоение коммуникативных навыков пригодится школьнику отнюдь не только в музее, но и в его дальнейшей жизни и в общении с людьми.</w:t>
      </w:r>
    </w:p>
    <w:p w:rsidR="00643E8D" w:rsidRPr="00D52D02" w:rsidRDefault="00107F05" w:rsidP="00D52D02">
      <w:pPr>
        <w:pStyle w:val="21"/>
        <w:shd w:val="clear" w:color="auto" w:fill="auto"/>
        <w:spacing w:before="0" w:line="240" w:lineRule="auto"/>
        <w:ind w:left="3460"/>
        <w:jc w:val="left"/>
        <w:rPr>
          <w:sz w:val="24"/>
          <w:szCs w:val="24"/>
        </w:rPr>
      </w:pPr>
      <w:r w:rsidRPr="00D52D02">
        <w:rPr>
          <w:sz w:val="24"/>
          <w:szCs w:val="24"/>
        </w:rPr>
        <w:t>Музейный праздник в школе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Школьные музеи сегодня очень разные - по профилю, тематике, жанру, видам деятельности. Одни музеи сосредотачивают свое внимание на историко-краеведческих исследованиях, другие посвящают экспозиции военной тематике, третьи - истории и развитию народных ремесел и художественных промыслов. На базе школьных музеев функционируют фольклорные коллективы, театры моды, кружки и клубы по интересам. Но на чем бы ни была сосредоточена деятельность актива школьного музея, есть нечто общее, что объединяет ее в процессуальном смысле. За музейными буднями следуют праздники.</w:t>
      </w:r>
    </w:p>
    <w:p w:rsidR="00643E8D" w:rsidRPr="00D52D02" w:rsidRDefault="00107F05" w:rsidP="00D52D02">
      <w:pPr>
        <w:pStyle w:val="21"/>
        <w:shd w:val="clear" w:color="auto" w:fill="auto"/>
        <w:spacing w:before="0" w:line="240" w:lineRule="auto"/>
        <w:ind w:left="20" w:right="20" w:firstLine="700"/>
        <w:rPr>
          <w:sz w:val="24"/>
          <w:szCs w:val="24"/>
        </w:rPr>
      </w:pPr>
      <w:r w:rsidRPr="00D52D02">
        <w:rPr>
          <w:sz w:val="24"/>
          <w:szCs w:val="24"/>
        </w:rPr>
        <w:t>Потребность самовыражения в обрядовом праздничном действе, сменяющем трудовые (в нашем случае - учебные) будни известна человечеству с незапамятных времен, сопутствует его истории и известна каждому народу. Игра и праздник - одна из универсалий человеческой культуры, сфера деятельности, обеспечивающая высокую эффективность и гармоническое развитие личности. Игровая праздничная культура - показатель культурного развития и одна из форм связи поколений, она многолика и многозначна. Праздник - это один из способов передачи информации, учебно</w:t>
      </w:r>
      <w:r w:rsidRPr="00D52D02">
        <w:rPr>
          <w:sz w:val="24"/>
          <w:szCs w:val="24"/>
        </w:rPr>
        <w:softHyphen/>
        <w:t>тренировочная деятельность, разрядка, отдых, дополнение бытия, общение и свобода, т.е. все то, что так необходимо человеку. В народных праздниках и обрядах всегда была велика роль игры, перевоплощения, знаковости, которой наделялись на этот отрезок времени самые обычные предметы и действия. Их игры выросли музыка, поэзия, танец, театр.</w:t>
      </w:r>
    </w:p>
    <w:p w:rsidR="00643E8D" w:rsidRPr="00D52D02" w:rsidRDefault="00107F05" w:rsidP="00D52D02">
      <w:pPr>
        <w:pStyle w:val="21"/>
        <w:shd w:val="clear" w:color="auto" w:fill="auto"/>
        <w:spacing w:before="0" w:line="240" w:lineRule="auto"/>
        <w:ind w:left="20" w:right="20" w:firstLine="700"/>
        <w:rPr>
          <w:sz w:val="24"/>
          <w:szCs w:val="24"/>
        </w:rPr>
      </w:pPr>
      <w:r w:rsidRPr="00D52D02">
        <w:rPr>
          <w:sz w:val="24"/>
          <w:szCs w:val="24"/>
        </w:rPr>
        <w:t>Итак, игровая праздничная традиция - механизм развития культуры, фактор становления личности, элемент творчества. Самостоятельность, выключенность из обыденного мира, «инобытие» игры создают питательную почву для саморазвития. Находящийся внутри процедур игрового приобщения к культурному наследию зритель- участник праздника оказывается включенным в новое коммуникативное пространство культуры.</w:t>
      </w:r>
    </w:p>
    <w:p w:rsidR="00643E8D" w:rsidRPr="00D52D02" w:rsidRDefault="00107F05" w:rsidP="00D52D02">
      <w:pPr>
        <w:pStyle w:val="21"/>
        <w:shd w:val="clear" w:color="auto" w:fill="auto"/>
        <w:spacing w:before="0" w:line="240" w:lineRule="auto"/>
        <w:ind w:left="20" w:right="20" w:firstLine="700"/>
        <w:rPr>
          <w:sz w:val="24"/>
          <w:szCs w:val="24"/>
        </w:rPr>
      </w:pPr>
      <w:r w:rsidRPr="00D52D02">
        <w:rPr>
          <w:rStyle w:val="a8"/>
          <w:sz w:val="24"/>
          <w:szCs w:val="24"/>
        </w:rPr>
        <w:t>Музейный праздник</w:t>
      </w:r>
      <w:r w:rsidRPr="00D52D02">
        <w:rPr>
          <w:sz w:val="24"/>
          <w:szCs w:val="24"/>
        </w:rPr>
        <w:t xml:space="preserve"> - это комплексная форма культурно-образовательной деятельности, основанная на различных приемах активизации аудитории, усиливающих эмоциональное воздействие благодаря театрализации, игре, применению особой атрибутике, ритуалам. Он проводится по предварительно разработанному сценарию при участии актива школьного музея, различных самодеятельных кружков, добровольных помощников. Музейный праздник носит массовый характер, в нем широко используются музейные предметы и коллекции, он может проводиться как внутри школы, так и вне ее стен.</w:t>
      </w:r>
    </w:p>
    <w:p w:rsidR="00643E8D" w:rsidRPr="00D52D02" w:rsidRDefault="00107F05" w:rsidP="00D52D02">
      <w:pPr>
        <w:pStyle w:val="21"/>
        <w:shd w:val="clear" w:color="auto" w:fill="auto"/>
        <w:spacing w:before="0" w:line="240" w:lineRule="auto"/>
        <w:ind w:left="20" w:right="20" w:firstLine="700"/>
        <w:rPr>
          <w:sz w:val="24"/>
          <w:szCs w:val="24"/>
        </w:rPr>
      </w:pPr>
      <w:r w:rsidRPr="00D52D02">
        <w:rPr>
          <w:sz w:val="24"/>
          <w:szCs w:val="24"/>
        </w:rPr>
        <w:t>По тематике музейные праздники делятся на фольклорные (обычно приуроченные к календарным датам), литературные, военно-исторические, профессиональные или подводящие итог работы, например, кружка, студии и пр. Школьные музейные праздники по сути своей можно назвать комплексными: в них переплетаются элементы фольклора, истории, литературы, отчета о проделанной работе. Праздник может включать подготовку отчетных выставок, проведение конкурсов и викторин, костюмированные номера и театрализованные представления.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Праздник требует сценария. Слово «сценарий» (от итальянского зстапо) - это план драматического произведения, список действующих лиц с указанием время их выхода на сцену, краткое изложение литературного произведения с указанием моментов оформления.</w:t>
      </w:r>
    </w:p>
    <w:p w:rsidR="00643E8D" w:rsidRPr="00D52D02" w:rsidRDefault="00107F05" w:rsidP="00D52D02">
      <w:pPr>
        <w:pStyle w:val="21"/>
        <w:shd w:val="clear" w:color="auto" w:fill="auto"/>
        <w:spacing w:before="0" w:line="240" w:lineRule="auto"/>
        <w:ind w:left="20" w:right="20" w:firstLine="720"/>
        <w:rPr>
          <w:sz w:val="24"/>
          <w:szCs w:val="24"/>
        </w:rPr>
      </w:pPr>
      <w:r w:rsidRPr="00D52D02">
        <w:rPr>
          <w:rStyle w:val="a8"/>
          <w:sz w:val="24"/>
          <w:szCs w:val="24"/>
        </w:rPr>
        <w:t>Музейный сценарий</w:t>
      </w:r>
      <w:r w:rsidRPr="00D52D02">
        <w:rPr>
          <w:sz w:val="24"/>
          <w:szCs w:val="24"/>
        </w:rPr>
        <w:t xml:space="preserve"> - событийная схема, которая определяет, каким образом раскрывается тема (идея) праздника, какие персонажи (люди, мифические и сказочные герои, музейные предметы) должны участвовать в событии, какие социальные роли они играют, когда и какие дополнительные художественные приемы (музыкальная, световая партитура) и объекты используются, какова последовательность действий и каковы причинные связи между ними. В сценарии определяется общая структура праздника: начало-завязка, кульминационные моменты, конец-развязка. Сценарий обобщает событийную схему и служит руководством к действию. Он задает определенное направление, обозначает основных исполнителей и этапы (акты) праздничного действа. Схема, прописанная в сценарии, отнюдь не исключает творческую составляющую, импровизационную суть праздника, цель которого </w:t>
      </w:r>
      <w:r w:rsidRPr="00D52D02">
        <w:rPr>
          <w:rStyle w:val="a8"/>
          <w:sz w:val="24"/>
          <w:szCs w:val="24"/>
        </w:rPr>
        <w:t>приобщение</w:t>
      </w:r>
      <w:r w:rsidRPr="00D52D02">
        <w:rPr>
          <w:sz w:val="24"/>
          <w:szCs w:val="24"/>
        </w:rPr>
        <w:t xml:space="preserve"> всех присутствующих к праздничной культуре.</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Каков бы ни был масштаб праздника (общешкольным, классным и пр.), важно, чтобы процесс </w:t>
      </w:r>
      <w:r w:rsidRPr="00D52D02">
        <w:rPr>
          <w:sz w:val="24"/>
          <w:szCs w:val="24"/>
        </w:rPr>
        <w:lastRenderedPageBreak/>
        <w:t>его подготовки и проведения имел в своей основе определенную последовательность и логику. Определим основные этапы подготовки и проведения праздничного действа.</w:t>
      </w:r>
    </w:p>
    <w:p w:rsidR="00643E8D" w:rsidRPr="00D52D02" w:rsidRDefault="00107F05" w:rsidP="00D52D02">
      <w:pPr>
        <w:pStyle w:val="21"/>
        <w:shd w:val="clear" w:color="auto" w:fill="auto"/>
        <w:spacing w:before="0" w:line="240" w:lineRule="auto"/>
        <w:ind w:left="20"/>
        <w:rPr>
          <w:sz w:val="24"/>
          <w:szCs w:val="24"/>
        </w:rPr>
      </w:pPr>
      <w:r w:rsidRPr="00D52D02">
        <w:rPr>
          <w:rStyle w:val="11"/>
          <w:sz w:val="24"/>
          <w:szCs w:val="24"/>
        </w:rPr>
        <w:t>Подготовительный этап</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Подготовка праздника начинается с его рекламы в школьной печати, радио, на пресс-конференциях, где и вербуются участники и помощники, с освещения условий будущих конкурсов и викторин. Рекламную акцию берет на себя актив музея и администрация школы.</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Организовать музейный праздник может и небольшая группа людей, но для того, чтобы он удался, следует четко распределить ответственных за определенные участки работы каждого.</w:t>
      </w:r>
    </w:p>
    <w:p w:rsidR="00643E8D" w:rsidRPr="00D52D02" w:rsidRDefault="00107F05" w:rsidP="00D52D02">
      <w:pPr>
        <w:pStyle w:val="21"/>
        <w:shd w:val="clear" w:color="auto" w:fill="auto"/>
        <w:spacing w:before="0" w:line="240" w:lineRule="auto"/>
        <w:ind w:left="20" w:firstLine="720"/>
        <w:rPr>
          <w:sz w:val="24"/>
          <w:szCs w:val="24"/>
        </w:rPr>
      </w:pPr>
      <w:r w:rsidRPr="00D52D02">
        <w:rPr>
          <w:sz w:val="24"/>
          <w:szCs w:val="24"/>
        </w:rPr>
        <w:t>Для организации праздника понадобятся:</w:t>
      </w:r>
    </w:p>
    <w:p w:rsidR="00643E8D" w:rsidRPr="00D52D02" w:rsidRDefault="00107F05" w:rsidP="00D52D02">
      <w:pPr>
        <w:pStyle w:val="21"/>
        <w:shd w:val="clear" w:color="auto" w:fill="auto"/>
        <w:spacing w:before="0" w:line="240" w:lineRule="auto"/>
        <w:ind w:left="380" w:right="20"/>
        <w:rPr>
          <w:sz w:val="24"/>
          <w:szCs w:val="24"/>
        </w:rPr>
      </w:pPr>
      <w:r w:rsidRPr="00D52D02">
        <w:rPr>
          <w:rStyle w:val="a8"/>
          <w:sz w:val="24"/>
          <w:szCs w:val="24"/>
        </w:rPr>
        <w:t>Организатор (менеджер) проекта</w:t>
      </w:r>
      <w:r w:rsidRPr="00D52D02">
        <w:rPr>
          <w:sz w:val="24"/>
          <w:szCs w:val="24"/>
        </w:rPr>
        <w:t xml:space="preserve"> осуществляет общее руководство проектом, связь с шефами, координирует работу всех основных участников (и дублеров), отвечает за график всех работ и проведение репетиций, за рекламу, создает коллектив добровольных помощников, дежурных по празднику.</w:t>
      </w:r>
    </w:p>
    <w:p w:rsidR="00643E8D" w:rsidRPr="00D52D02" w:rsidRDefault="00107F05" w:rsidP="00D52D02">
      <w:pPr>
        <w:pStyle w:val="21"/>
        <w:shd w:val="clear" w:color="auto" w:fill="auto"/>
        <w:spacing w:before="0" w:line="240" w:lineRule="auto"/>
        <w:ind w:left="380"/>
        <w:rPr>
          <w:sz w:val="24"/>
          <w:szCs w:val="24"/>
        </w:rPr>
      </w:pPr>
      <w:r w:rsidRPr="00D52D02">
        <w:rPr>
          <w:rStyle w:val="a8"/>
          <w:sz w:val="24"/>
          <w:szCs w:val="24"/>
        </w:rPr>
        <w:t>Сценарист</w:t>
      </w:r>
      <w:r w:rsidRPr="00D52D02">
        <w:rPr>
          <w:sz w:val="24"/>
          <w:szCs w:val="24"/>
        </w:rPr>
        <w:t xml:space="preserve"> пишет сценарий праздника.</w:t>
      </w:r>
    </w:p>
    <w:p w:rsidR="00643E8D" w:rsidRPr="00D52D02" w:rsidRDefault="00107F05" w:rsidP="00D52D02">
      <w:pPr>
        <w:pStyle w:val="21"/>
        <w:shd w:val="clear" w:color="auto" w:fill="auto"/>
        <w:spacing w:before="0" w:line="240" w:lineRule="auto"/>
        <w:ind w:left="380" w:right="20"/>
        <w:rPr>
          <w:sz w:val="24"/>
          <w:szCs w:val="24"/>
        </w:rPr>
      </w:pPr>
      <w:r w:rsidRPr="00D52D02">
        <w:rPr>
          <w:rStyle w:val="a8"/>
          <w:sz w:val="24"/>
          <w:szCs w:val="24"/>
        </w:rPr>
        <w:t>Художник</w:t>
      </w:r>
      <w:r w:rsidRPr="00D52D02">
        <w:rPr>
          <w:sz w:val="24"/>
          <w:szCs w:val="24"/>
        </w:rPr>
        <w:t xml:space="preserve"> отвечает за оформление: визуальный ряд праздничного действа и элементы костюмов главных персонажей, а также афиша, пригласительный билет, эмблема, </w:t>
      </w:r>
      <w:r w:rsidRPr="00D52D02">
        <w:rPr>
          <w:rStyle w:val="a8"/>
          <w:sz w:val="24"/>
          <w:szCs w:val="24"/>
        </w:rPr>
        <w:t>Свето-звукорежиссер</w:t>
      </w:r>
      <w:r w:rsidRPr="00D52D02">
        <w:rPr>
          <w:sz w:val="24"/>
          <w:szCs w:val="24"/>
        </w:rPr>
        <w:t xml:space="preserve"> придумывает и обеспечивает музыкальное и световое оформление праздника, отвечает за подготовку «живой» музыки и работу всех технических средств.</w:t>
      </w:r>
    </w:p>
    <w:p w:rsidR="00643E8D" w:rsidRPr="00D52D02" w:rsidRDefault="00107F05" w:rsidP="00D52D02">
      <w:pPr>
        <w:pStyle w:val="21"/>
        <w:shd w:val="clear" w:color="auto" w:fill="auto"/>
        <w:spacing w:before="0" w:line="240" w:lineRule="auto"/>
        <w:ind w:left="380" w:right="20"/>
        <w:rPr>
          <w:sz w:val="24"/>
          <w:szCs w:val="24"/>
        </w:rPr>
      </w:pPr>
      <w:r w:rsidRPr="00D52D02">
        <w:rPr>
          <w:rStyle w:val="a8"/>
          <w:sz w:val="24"/>
          <w:szCs w:val="24"/>
        </w:rPr>
        <w:t>Представитель прессы</w:t>
      </w:r>
      <w:r w:rsidRPr="00D52D02">
        <w:rPr>
          <w:sz w:val="24"/>
          <w:szCs w:val="24"/>
        </w:rPr>
        <w:t xml:space="preserve"> освещает все этапы подготовки и проведения праздника в школьной печати, берет интервью у команд, отвечает на праздничных выпуск школьной газеты.</w:t>
      </w:r>
    </w:p>
    <w:p w:rsidR="00643E8D" w:rsidRPr="00D52D02" w:rsidRDefault="00107F05" w:rsidP="00D52D02">
      <w:pPr>
        <w:pStyle w:val="21"/>
        <w:shd w:val="clear" w:color="auto" w:fill="auto"/>
        <w:spacing w:before="0" w:line="240" w:lineRule="auto"/>
        <w:ind w:left="380" w:right="20"/>
        <w:rPr>
          <w:sz w:val="24"/>
          <w:szCs w:val="24"/>
        </w:rPr>
      </w:pPr>
      <w:r w:rsidRPr="00D52D02">
        <w:rPr>
          <w:rStyle w:val="a8"/>
          <w:sz w:val="24"/>
          <w:szCs w:val="24"/>
        </w:rPr>
        <w:t>Фотограф-кинорепортер</w:t>
      </w:r>
      <w:r w:rsidRPr="00D52D02">
        <w:rPr>
          <w:sz w:val="24"/>
          <w:szCs w:val="24"/>
        </w:rPr>
        <w:t xml:space="preserve"> фиксирует все этапы подготовки и проведения праздника на фото- или кинопленку, участвует в подготовке праздничного выпуска школьной газеты, фотомонтажа. Обеспечивает возможность работы фотоателье во время самого праздника.</w:t>
      </w:r>
    </w:p>
    <w:p w:rsidR="00643E8D" w:rsidRPr="00D52D02" w:rsidRDefault="00107F05" w:rsidP="00D52D02">
      <w:pPr>
        <w:pStyle w:val="21"/>
        <w:shd w:val="clear" w:color="auto" w:fill="auto"/>
        <w:spacing w:before="0" w:line="240" w:lineRule="auto"/>
        <w:ind w:left="380" w:right="20"/>
        <w:rPr>
          <w:sz w:val="24"/>
          <w:szCs w:val="24"/>
        </w:rPr>
      </w:pPr>
      <w:r w:rsidRPr="00D52D02">
        <w:rPr>
          <w:rStyle w:val="a8"/>
          <w:sz w:val="24"/>
          <w:szCs w:val="24"/>
        </w:rPr>
        <w:t>Организатор конкурсов и викторин</w:t>
      </w:r>
      <w:r w:rsidRPr="00D52D02">
        <w:rPr>
          <w:sz w:val="24"/>
          <w:szCs w:val="24"/>
        </w:rPr>
        <w:t xml:space="preserve"> занимается подготовкой вопросов для конкурсов, а также мест их проведения и призов.</w:t>
      </w:r>
    </w:p>
    <w:p w:rsidR="00643E8D" w:rsidRPr="00D52D02" w:rsidRDefault="00107F05" w:rsidP="00D52D02">
      <w:pPr>
        <w:pStyle w:val="21"/>
        <w:shd w:val="clear" w:color="auto" w:fill="auto"/>
        <w:spacing w:before="0" w:line="240" w:lineRule="auto"/>
        <w:ind w:left="20"/>
        <w:jc w:val="left"/>
        <w:rPr>
          <w:sz w:val="24"/>
          <w:szCs w:val="24"/>
        </w:rPr>
      </w:pPr>
      <w:r w:rsidRPr="00D52D02">
        <w:rPr>
          <w:rStyle w:val="11"/>
          <w:sz w:val="24"/>
          <w:szCs w:val="24"/>
        </w:rPr>
        <w:t>Выбор темы и сбор необходимых материалов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Каждый член команды принимает участие в сборе необходимой информации по своему профилю: литературная, историческая (научная) подоснова, фольклорный и песенный материал, стихи, проза, музыкальная и световая партитура праздника, элементы художественного оформления (иллюстративный материал, образцы костюмов).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Очень важно максимально задействовать в празднике музейный материал. «Персонажами» праздника могут быть не только живые герои, но и самые разнообразные предметы, которые в контексте праздника приобретают символическое значение и знаковый характер. В истории культуры сущ5ствуют отработанные материальные механизмы приобщения к культуре путем разрушения стереотипов будничной повседневности. Один из них - </w:t>
      </w:r>
      <w:r w:rsidRPr="00D52D02">
        <w:rPr>
          <w:rStyle w:val="a8"/>
          <w:sz w:val="24"/>
          <w:szCs w:val="24"/>
        </w:rPr>
        <w:t>«контекст ритуала»,</w:t>
      </w:r>
      <w:r w:rsidRPr="00D52D02">
        <w:rPr>
          <w:sz w:val="24"/>
          <w:szCs w:val="24"/>
        </w:rPr>
        <w:t xml:space="preserve"> который и может быть задействован в праздничном действе: ритуал посвящения в друзья музея, ритуал открытия и закрытия праздника, и пр. Язык вещей в ритуале занимает исключительное место. Обычные музейные предметы или их «заменители», сделанные руками учащихся, могут приобретать значение знака-символа: например, полотенце, платок, самодельная кукла, солдатская пилотка, цветок, зеленая ветка.</w:t>
      </w:r>
    </w:p>
    <w:p w:rsidR="00643E8D" w:rsidRPr="00D52D02" w:rsidRDefault="00107F05" w:rsidP="00D52D02">
      <w:pPr>
        <w:pStyle w:val="21"/>
        <w:shd w:val="clear" w:color="auto" w:fill="auto"/>
        <w:spacing w:before="0" w:line="240" w:lineRule="auto"/>
        <w:ind w:left="20" w:right="300" w:firstLine="720"/>
        <w:jc w:val="left"/>
        <w:rPr>
          <w:sz w:val="24"/>
          <w:szCs w:val="24"/>
        </w:rPr>
      </w:pPr>
      <w:r w:rsidRPr="00D52D02">
        <w:rPr>
          <w:sz w:val="24"/>
          <w:szCs w:val="24"/>
        </w:rPr>
        <w:t>На основе всех предложений командой проводится «мозговой штурм» - предлагаются идеи, интересные сюжетные ходы, эпизоды, «приколы», а также эмблема, девиз будущего праздника.</w:t>
      </w:r>
    </w:p>
    <w:p w:rsidR="00643E8D" w:rsidRPr="00D52D02" w:rsidRDefault="00107F05" w:rsidP="00D52D02">
      <w:pPr>
        <w:pStyle w:val="21"/>
        <w:shd w:val="clear" w:color="auto" w:fill="auto"/>
        <w:spacing w:before="0" w:line="240" w:lineRule="auto"/>
        <w:ind w:left="20"/>
        <w:jc w:val="left"/>
        <w:rPr>
          <w:sz w:val="24"/>
          <w:szCs w:val="24"/>
        </w:rPr>
      </w:pPr>
      <w:r w:rsidRPr="00D52D02">
        <w:rPr>
          <w:rStyle w:val="11"/>
          <w:sz w:val="24"/>
          <w:szCs w:val="24"/>
        </w:rPr>
        <w:t>Работа над сценарием</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На основе отобранных участниками команды материалов и результатов «мозгового штурма» пишется сценарий праздника. В основу сценария может быть положена событийная схема любого литературного мероприятия, собственный оригинальный текст, текст, составленный по принципу «капустника» и пр. Сценарий - это конкретизированный и детализированный ПЛАН действий, включающий название праздника, перечень основных действующих лиц, основных эпизодов праздника. Каждый из эпизодов расписывается по ролям и снабжается основными текстами (включая тексты ведущего и главных героев) с указанием мизансцен, т.е. того, где происходит действие. Одновременно к каждому эпизоду даются уточнения по музыкальному и световому сопровождению, конкретизируется «выход на сцену» музейных предметов.</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Хорошо заранее сделать примерный хронометраж праздника, подсчитав, сколько минут занимает тот или иной эпизод и все в действие в целом. Как показывает практика, это время не </w:t>
      </w:r>
      <w:r w:rsidRPr="00D52D02">
        <w:rPr>
          <w:sz w:val="24"/>
          <w:szCs w:val="24"/>
        </w:rPr>
        <w:lastRenderedPageBreak/>
        <w:t>должно превышать 1,5 часа.</w:t>
      </w:r>
    </w:p>
    <w:p w:rsidR="00643E8D" w:rsidRPr="00D52D02" w:rsidRDefault="00107F05" w:rsidP="00D52D02">
      <w:pPr>
        <w:pStyle w:val="21"/>
        <w:shd w:val="clear" w:color="auto" w:fill="auto"/>
        <w:spacing w:before="0" w:line="240" w:lineRule="auto"/>
        <w:ind w:left="20"/>
        <w:jc w:val="left"/>
        <w:rPr>
          <w:sz w:val="24"/>
          <w:szCs w:val="24"/>
        </w:rPr>
      </w:pPr>
      <w:r w:rsidRPr="00D52D02">
        <w:rPr>
          <w:rStyle w:val="11"/>
          <w:sz w:val="24"/>
          <w:szCs w:val="24"/>
        </w:rPr>
        <w:t>Проведение праздника</w:t>
      </w:r>
    </w:p>
    <w:p w:rsidR="00643E8D" w:rsidRPr="00D52D02" w:rsidRDefault="00107F05" w:rsidP="00D52D02">
      <w:pPr>
        <w:pStyle w:val="21"/>
        <w:shd w:val="clear" w:color="auto" w:fill="auto"/>
        <w:spacing w:before="0" w:line="240" w:lineRule="auto"/>
        <w:ind w:left="20" w:right="20" w:firstLine="720"/>
        <w:rPr>
          <w:sz w:val="24"/>
          <w:szCs w:val="24"/>
        </w:rPr>
      </w:pPr>
      <w:r w:rsidRPr="00D52D02">
        <w:rPr>
          <w:sz w:val="24"/>
          <w:szCs w:val="24"/>
        </w:rPr>
        <w:t xml:space="preserve">Зерно и успех в проведении праздника в его всеобщности. Праздник действительно должен получиться </w:t>
      </w:r>
      <w:r w:rsidRPr="00D52D02">
        <w:rPr>
          <w:rStyle w:val="a8"/>
          <w:sz w:val="24"/>
          <w:szCs w:val="24"/>
        </w:rPr>
        <w:t>праздником для всех.</w:t>
      </w:r>
      <w:r w:rsidRPr="00D52D02">
        <w:rPr>
          <w:sz w:val="24"/>
          <w:szCs w:val="24"/>
        </w:rPr>
        <w:t xml:space="preserve"> Это его основной принцип. И для того, чтобы этот принцип заработал, необходимо использование игровых технологий проведения праздника. Важно иметь достаточно места для осуществления различных игровых моментов, для создания символического и реального круга, в котором проходят: ритуалы открытия-закрытия, коллективные игровые действа, конкурсы и викторины. Всеобщностью достигается важная функция музейного праздника - формирование навыков праздничной культуры у всех участников (игра смыслов, контекстов, импровизационность ситуаций, ощущения себя частью общего праздника-веселья). При этом одним из способов втягивания всех в коллективное действо являются различные конкурсы и викторины. Важно предусмотреть проведение «живых» конкурсов, во время которых прямо во время праздника дети занимаются творчеством (конкурсы художников, ремесленников, песцов, рассказчиков, эрудитов, фокусников и пр.)</w:t>
      </w:r>
    </w:p>
    <w:p w:rsidR="00643E8D" w:rsidRPr="00D52D02" w:rsidRDefault="00107F05" w:rsidP="00D52D02">
      <w:pPr>
        <w:pStyle w:val="21"/>
        <w:shd w:val="clear" w:color="auto" w:fill="auto"/>
        <w:spacing w:before="0" w:line="240" w:lineRule="auto"/>
        <w:ind w:left="20"/>
        <w:jc w:val="left"/>
        <w:rPr>
          <w:sz w:val="24"/>
          <w:szCs w:val="24"/>
        </w:rPr>
      </w:pPr>
      <w:r w:rsidRPr="00D52D02">
        <w:rPr>
          <w:rStyle w:val="11"/>
          <w:sz w:val="24"/>
          <w:szCs w:val="24"/>
        </w:rPr>
        <w:t>Завершение праздника</w:t>
      </w:r>
    </w:p>
    <w:p w:rsidR="00643E8D" w:rsidRPr="00D52D02" w:rsidRDefault="00107F05" w:rsidP="00D52D02">
      <w:pPr>
        <w:pStyle w:val="21"/>
        <w:shd w:val="clear" w:color="auto" w:fill="auto"/>
        <w:spacing w:before="0" w:line="240" w:lineRule="auto"/>
        <w:ind w:left="20" w:right="240" w:firstLine="720"/>
        <w:jc w:val="left"/>
        <w:rPr>
          <w:sz w:val="24"/>
          <w:szCs w:val="24"/>
        </w:rPr>
      </w:pPr>
      <w:r w:rsidRPr="00D52D02">
        <w:rPr>
          <w:sz w:val="24"/>
          <w:szCs w:val="24"/>
        </w:rPr>
        <w:t xml:space="preserve">Ничто так не объединяет людей, как общая трапеза после хорошо и весело сделанной работы. Трапеза может быть символичной (чаепитие с баранками), но может принять форму конкурса изделий юных кулинаров. Трапезу проводит ведущий - здесь уместны пословицы и поговорки о еде, гостевании, шутки-прибаутки, застольные песни. </w:t>
      </w:r>
      <w:r w:rsidRPr="00D52D02">
        <w:rPr>
          <w:rStyle w:val="11"/>
          <w:sz w:val="24"/>
          <w:szCs w:val="24"/>
        </w:rPr>
        <w:t>Итоги праздника</w:t>
      </w:r>
    </w:p>
    <w:p w:rsidR="00643E8D" w:rsidRPr="00D52D02" w:rsidRDefault="00107F05" w:rsidP="00D52D02">
      <w:pPr>
        <w:pStyle w:val="21"/>
        <w:shd w:val="clear" w:color="auto" w:fill="auto"/>
        <w:spacing w:before="0" w:line="240" w:lineRule="auto"/>
        <w:ind w:left="20"/>
        <w:jc w:val="left"/>
        <w:rPr>
          <w:sz w:val="24"/>
          <w:szCs w:val="24"/>
        </w:rPr>
      </w:pPr>
      <w:r w:rsidRPr="00D52D02">
        <w:rPr>
          <w:sz w:val="24"/>
          <w:szCs w:val="24"/>
        </w:rPr>
        <w:t>Итоги праздника обязательно получают освещение в школьной газете, фотомонтаже,</w:t>
      </w:r>
    </w:p>
    <w:p w:rsidR="00643E8D" w:rsidRPr="00D52D02" w:rsidRDefault="00107F05" w:rsidP="00D52D02">
      <w:pPr>
        <w:pStyle w:val="21"/>
        <w:shd w:val="clear" w:color="auto" w:fill="auto"/>
        <w:spacing w:before="0" w:line="240" w:lineRule="auto"/>
        <w:ind w:right="20"/>
        <w:rPr>
          <w:sz w:val="24"/>
          <w:szCs w:val="24"/>
        </w:rPr>
      </w:pPr>
      <w:r w:rsidRPr="00D52D02">
        <w:rPr>
          <w:sz w:val="24"/>
          <w:szCs w:val="24"/>
        </w:rPr>
        <w:t>выставках победителей конкурсов. Чрезвычайно уместна также информация о награждении и поощрении лучших участников проекта со стороны школьной администрации. Такая постреклама организуется с целью формирования традиции проведения праздника, который может стать ежегодным.</w:t>
      </w:r>
    </w:p>
    <w:p w:rsidR="00643E8D" w:rsidRPr="00D52D02" w:rsidRDefault="00107F05" w:rsidP="00D52D02">
      <w:pPr>
        <w:pStyle w:val="21"/>
        <w:shd w:val="clear" w:color="auto" w:fill="auto"/>
        <w:spacing w:before="0" w:line="240" w:lineRule="auto"/>
        <w:ind w:right="20" w:firstLine="720"/>
        <w:rPr>
          <w:sz w:val="24"/>
          <w:szCs w:val="24"/>
        </w:rPr>
      </w:pPr>
      <w:r w:rsidRPr="00D52D02">
        <w:rPr>
          <w:sz w:val="24"/>
          <w:szCs w:val="24"/>
        </w:rPr>
        <w:t>Все сопутствующие материалы (фотографии, сам текст сценария, вещественные результаты конкурсов и пр.) поступают в фонды школьного музея и становятся документальными свидетельствами истории школы. ’</w:t>
      </w:r>
    </w:p>
    <w:sectPr w:rsidR="00643E8D" w:rsidRPr="00D52D02" w:rsidSect="009A63C5">
      <w:headerReference w:type="default" r:id="rId7"/>
      <w:type w:val="continuous"/>
      <w:pgSz w:w="11909" w:h="16838"/>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B5C" w:rsidRDefault="00305B5C" w:rsidP="00643E8D">
      <w:r>
        <w:separator/>
      </w:r>
    </w:p>
  </w:endnote>
  <w:endnote w:type="continuationSeparator" w:id="0">
    <w:p w:rsidR="00305B5C" w:rsidRDefault="00305B5C" w:rsidP="0064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B5C" w:rsidRDefault="00305B5C"/>
  </w:footnote>
  <w:footnote w:type="continuationSeparator" w:id="0">
    <w:p w:rsidR="00305B5C" w:rsidRDefault="00305B5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D" w:rsidRDefault="00305B5C">
    <w:pPr>
      <w:rPr>
        <w:sz w:val="2"/>
        <w:szCs w:val="2"/>
      </w:rPr>
    </w:pPr>
    <w:r>
      <w:pict>
        <v:shapetype id="_x0000_t202" coordsize="21600,21600" o:spt="202" path="m,l,21600r21600,l21600,xe">
          <v:stroke joinstyle="miter"/>
          <v:path gradientshapeok="t" o:connecttype="rect"/>
        </v:shapetype>
        <v:shape id="_x0000_s2049" type="#_x0000_t202" style="position:absolute;margin-left:294.5pt;margin-top:45.8pt;width:8.4pt;height:6.7pt;z-index:-251658752;mso-wrap-style:none;mso-wrap-distance-left:5pt;mso-wrap-distance-right:5pt;mso-position-horizontal-relative:page;mso-position-vertical-relative:page" wrapcoords="0 0" filled="f" stroked="f">
          <v:textbox style="mso-fit-shape-to-text:t" inset="0,0,0,0">
            <w:txbxContent>
              <w:p w:rsidR="00643E8D" w:rsidRDefault="00305B5C">
                <w:pPr>
                  <w:pStyle w:val="a5"/>
                  <w:shd w:val="clear" w:color="auto" w:fill="auto"/>
                  <w:spacing w:line="240" w:lineRule="auto"/>
                </w:pPr>
                <w:r>
                  <w:fldChar w:fldCharType="begin"/>
                </w:r>
                <w:r>
                  <w:instrText xml:space="preserve"> PAGE \* MERGEFORMAT </w:instrText>
                </w:r>
                <w:r>
                  <w:fldChar w:fldCharType="separate"/>
                </w:r>
                <w:r w:rsidR="002143AC" w:rsidRPr="002143AC">
                  <w:rPr>
                    <w:rStyle w:val="a6"/>
                    <w:b/>
                    <w:bCs/>
                    <w:noProof/>
                  </w:rPr>
                  <w:t>13</w:t>
                </w:r>
                <w:r>
                  <w:rPr>
                    <w:rStyle w:val="a6"/>
                    <w:b/>
                    <w:bCs/>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A42"/>
    <w:multiLevelType w:val="multilevel"/>
    <w:tmpl w:val="626C3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46AB5"/>
    <w:multiLevelType w:val="multilevel"/>
    <w:tmpl w:val="F002082E"/>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C1478"/>
    <w:multiLevelType w:val="multilevel"/>
    <w:tmpl w:val="05780628"/>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DE4268"/>
    <w:multiLevelType w:val="multilevel"/>
    <w:tmpl w:val="8B663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63BB9"/>
    <w:multiLevelType w:val="multilevel"/>
    <w:tmpl w:val="C9402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F07A56"/>
    <w:multiLevelType w:val="multilevel"/>
    <w:tmpl w:val="52E81DD6"/>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37BBE"/>
    <w:multiLevelType w:val="multilevel"/>
    <w:tmpl w:val="0B82C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2E6F80"/>
    <w:multiLevelType w:val="multilevel"/>
    <w:tmpl w:val="9CCA6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436090"/>
    <w:multiLevelType w:val="multilevel"/>
    <w:tmpl w:val="91A87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BB47CF"/>
    <w:multiLevelType w:val="multilevel"/>
    <w:tmpl w:val="0C127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9B06DD"/>
    <w:multiLevelType w:val="multilevel"/>
    <w:tmpl w:val="067AE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CE3B4F"/>
    <w:multiLevelType w:val="multilevel"/>
    <w:tmpl w:val="1EFAC37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1270FA"/>
    <w:multiLevelType w:val="multilevel"/>
    <w:tmpl w:val="EFF88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11"/>
  </w:num>
  <w:num w:numId="5">
    <w:abstractNumId w:val="12"/>
  </w:num>
  <w:num w:numId="6">
    <w:abstractNumId w:val="7"/>
  </w:num>
  <w:num w:numId="7">
    <w:abstractNumId w:val="10"/>
  </w:num>
  <w:num w:numId="8">
    <w:abstractNumId w:val="0"/>
  </w:num>
  <w:num w:numId="9">
    <w:abstractNumId w:val="6"/>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643E8D"/>
    <w:rsid w:val="00107F05"/>
    <w:rsid w:val="002143AC"/>
    <w:rsid w:val="00305B5C"/>
    <w:rsid w:val="00643E8D"/>
    <w:rsid w:val="009A63C5"/>
    <w:rsid w:val="00BC51C3"/>
    <w:rsid w:val="00D52D02"/>
    <w:rsid w:val="00F70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EBDE5"/>
  <w15:docId w15:val="{ED5C9EE5-2756-42AF-B0C7-C398AB32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3E8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43E8D"/>
    <w:rPr>
      <w:color w:val="000080"/>
      <w:u w:val="single"/>
    </w:rPr>
  </w:style>
  <w:style w:type="character" w:customStyle="1" w:styleId="2">
    <w:name w:val="Основной текст (2)_"/>
    <w:basedOn w:val="a0"/>
    <w:link w:val="20"/>
    <w:rsid w:val="00643E8D"/>
    <w:rPr>
      <w:rFonts w:ascii="Times New Roman" w:eastAsia="Times New Roman" w:hAnsi="Times New Roman" w:cs="Times New Roman"/>
      <w:b/>
      <w:bCs/>
      <w:i w:val="0"/>
      <w:iCs w:val="0"/>
      <w:smallCaps w:val="0"/>
      <w:strike w:val="0"/>
      <w:sz w:val="20"/>
      <w:szCs w:val="20"/>
      <w:u w:val="none"/>
    </w:rPr>
  </w:style>
  <w:style w:type="character" w:customStyle="1" w:styleId="a4">
    <w:name w:val="Колонтитул_"/>
    <w:basedOn w:val="a0"/>
    <w:link w:val="a5"/>
    <w:rsid w:val="00643E8D"/>
    <w:rPr>
      <w:rFonts w:ascii="Times New Roman" w:eastAsia="Times New Roman" w:hAnsi="Times New Roman" w:cs="Times New Roman"/>
      <w:b/>
      <w:bCs/>
      <w:i w:val="0"/>
      <w:iCs w:val="0"/>
      <w:smallCaps w:val="0"/>
      <w:strike w:val="0"/>
      <w:sz w:val="17"/>
      <w:szCs w:val="17"/>
      <w:u w:val="none"/>
    </w:rPr>
  </w:style>
  <w:style w:type="character" w:customStyle="1" w:styleId="a6">
    <w:name w:val="Колонтитул"/>
    <w:basedOn w:val="a4"/>
    <w:rsid w:val="00643E8D"/>
    <w:rPr>
      <w:rFonts w:ascii="Times New Roman" w:eastAsia="Times New Roman" w:hAnsi="Times New Roman" w:cs="Times New Roman"/>
      <w:b/>
      <w:bCs/>
      <w:i w:val="0"/>
      <w:iCs w:val="0"/>
      <w:smallCaps w:val="0"/>
      <w:strike w:val="0"/>
      <w:color w:val="000000"/>
      <w:spacing w:val="0"/>
      <w:w w:val="100"/>
      <w:position w:val="0"/>
      <w:sz w:val="17"/>
      <w:szCs w:val="17"/>
      <w:u w:val="none"/>
    </w:rPr>
  </w:style>
  <w:style w:type="character" w:customStyle="1" w:styleId="1">
    <w:name w:val="Заголовок №1_"/>
    <w:basedOn w:val="a0"/>
    <w:link w:val="10"/>
    <w:rsid w:val="00643E8D"/>
    <w:rPr>
      <w:rFonts w:ascii="Times New Roman" w:eastAsia="Times New Roman" w:hAnsi="Times New Roman" w:cs="Times New Roman"/>
      <w:b w:val="0"/>
      <w:bCs w:val="0"/>
      <w:i w:val="0"/>
      <w:iCs w:val="0"/>
      <w:smallCaps w:val="0"/>
      <w:strike w:val="0"/>
      <w:sz w:val="27"/>
      <w:szCs w:val="27"/>
      <w:u w:val="none"/>
    </w:rPr>
  </w:style>
  <w:style w:type="character" w:customStyle="1" w:styleId="a7">
    <w:name w:val="Основной текст_"/>
    <w:basedOn w:val="a0"/>
    <w:link w:val="21"/>
    <w:rsid w:val="00643E8D"/>
    <w:rPr>
      <w:rFonts w:ascii="Times New Roman" w:eastAsia="Times New Roman" w:hAnsi="Times New Roman" w:cs="Times New Roman"/>
      <w:b w:val="0"/>
      <w:bCs w:val="0"/>
      <w:i w:val="0"/>
      <w:iCs w:val="0"/>
      <w:smallCaps w:val="0"/>
      <w:strike w:val="0"/>
      <w:sz w:val="23"/>
      <w:szCs w:val="23"/>
      <w:u w:val="none"/>
    </w:rPr>
  </w:style>
  <w:style w:type="character" w:customStyle="1" w:styleId="a8">
    <w:name w:val="Основной текст + Курсив"/>
    <w:basedOn w:val="a7"/>
    <w:rsid w:val="00643E8D"/>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
    <w:name w:val="Основной текст (3)_"/>
    <w:basedOn w:val="a0"/>
    <w:link w:val="30"/>
    <w:rsid w:val="00643E8D"/>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sid w:val="00643E8D"/>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2">
    <w:name w:val="Заголовок №2_"/>
    <w:basedOn w:val="a0"/>
    <w:link w:val="23"/>
    <w:rsid w:val="00643E8D"/>
    <w:rPr>
      <w:rFonts w:ascii="Times New Roman" w:eastAsia="Times New Roman" w:hAnsi="Times New Roman" w:cs="Times New Roman"/>
      <w:b w:val="0"/>
      <w:bCs w:val="0"/>
      <w:i w:val="0"/>
      <w:iCs w:val="0"/>
      <w:smallCaps w:val="0"/>
      <w:strike w:val="0"/>
      <w:sz w:val="23"/>
      <w:szCs w:val="23"/>
      <w:u w:val="none"/>
    </w:rPr>
  </w:style>
  <w:style w:type="character" w:customStyle="1" w:styleId="11">
    <w:name w:val="Основной текст1"/>
    <w:basedOn w:val="a7"/>
    <w:rsid w:val="00643E8D"/>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9">
    <w:name w:val="Основной текст + Полужирный;Курсив"/>
    <w:basedOn w:val="a7"/>
    <w:rsid w:val="00643E8D"/>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4">
    <w:name w:val="Основной текст (4)_"/>
    <w:basedOn w:val="a0"/>
    <w:link w:val="40"/>
    <w:rsid w:val="00643E8D"/>
    <w:rPr>
      <w:rFonts w:ascii="Times New Roman" w:eastAsia="Times New Roman" w:hAnsi="Times New Roman" w:cs="Times New Roman"/>
      <w:b/>
      <w:bCs/>
      <w:i/>
      <w:iCs/>
      <w:smallCaps w:val="0"/>
      <w:strike w:val="0"/>
      <w:sz w:val="23"/>
      <w:szCs w:val="23"/>
      <w:u w:val="none"/>
    </w:rPr>
  </w:style>
  <w:style w:type="character" w:customStyle="1" w:styleId="32">
    <w:name w:val="Основной текст (3)"/>
    <w:basedOn w:val="3"/>
    <w:rsid w:val="00643E8D"/>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paragraph" w:customStyle="1" w:styleId="20">
    <w:name w:val="Основной текст (2)"/>
    <w:basedOn w:val="a"/>
    <w:link w:val="2"/>
    <w:rsid w:val="00643E8D"/>
    <w:pPr>
      <w:shd w:val="clear" w:color="auto" w:fill="FFFFFF"/>
      <w:spacing w:line="240" w:lineRule="exact"/>
      <w:jc w:val="both"/>
    </w:pPr>
    <w:rPr>
      <w:rFonts w:ascii="Times New Roman" w:eastAsia="Times New Roman" w:hAnsi="Times New Roman" w:cs="Times New Roman"/>
      <w:b/>
      <w:bCs/>
      <w:sz w:val="20"/>
      <w:szCs w:val="20"/>
    </w:rPr>
  </w:style>
  <w:style w:type="paragraph" w:customStyle="1" w:styleId="a5">
    <w:name w:val="Колонтитул"/>
    <w:basedOn w:val="a"/>
    <w:link w:val="a4"/>
    <w:rsid w:val="00643E8D"/>
    <w:pPr>
      <w:shd w:val="clear" w:color="auto" w:fill="FFFFFF"/>
      <w:spacing w:line="0" w:lineRule="atLeast"/>
    </w:pPr>
    <w:rPr>
      <w:rFonts w:ascii="Times New Roman" w:eastAsia="Times New Roman" w:hAnsi="Times New Roman" w:cs="Times New Roman"/>
      <w:b/>
      <w:bCs/>
      <w:sz w:val="17"/>
      <w:szCs w:val="17"/>
    </w:rPr>
  </w:style>
  <w:style w:type="paragraph" w:customStyle="1" w:styleId="10">
    <w:name w:val="Заголовок №1"/>
    <w:basedOn w:val="a"/>
    <w:link w:val="1"/>
    <w:rsid w:val="00643E8D"/>
    <w:pPr>
      <w:shd w:val="clear" w:color="auto" w:fill="FFFFFF"/>
      <w:spacing w:before="780" w:after="300" w:line="322" w:lineRule="exact"/>
      <w:ind w:firstLine="1120"/>
      <w:outlineLvl w:val="0"/>
    </w:pPr>
    <w:rPr>
      <w:rFonts w:ascii="Times New Roman" w:eastAsia="Times New Roman" w:hAnsi="Times New Roman" w:cs="Times New Roman"/>
      <w:sz w:val="27"/>
      <w:szCs w:val="27"/>
    </w:rPr>
  </w:style>
  <w:style w:type="paragraph" w:customStyle="1" w:styleId="21">
    <w:name w:val="Основной текст2"/>
    <w:basedOn w:val="a"/>
    <w:link w:val="a7"/>
    <w:rsid w:val="00643E8D"/>
    <w:pPr>
      <w:shd w:val="clear" w:color="auto" w:fill="FFFFFF"/>
      <w:spacing w:before="300" w:line="413" w:lineRule="exact"/>
      <w:jc w:val="both"/>
    </w:pPr>
    <w:rPr>
      <w:rFonts w:ascii="Times New Roman" w:eastAsia="Times New Roman" w:hAnsi="Times New Roman" w:cs="Times New Roman"/>
      <w:sz w:val="23"/>
      <w:szCs w:val="23"/>
    </w:rPr>
  </w:style>
  <w:style w:type="paragraph" w:customStyle="1" w:styleId="30">
    <w:name w:val="Основной текст (3)"/>
    <w:basedOn w:val="a"/>
    <w:link w:val="3"/>
    <w:rsid w:val="00643E8D"/>
    <w:pPr>
      <w:shd w:val="clear" w:color="auto" w:fill="FFFFFF"/>
      <w:spacing w:line="413" w:lineRule="exact"/>
      <w:jc w:val="both"/>
    </w:pPr>
    <w:rPr>
      <w:rFonts w:ascii="Times New Roman" w:eastAsia="Times New Roman" w:hAnsi="Times New Roman" w:cs="Times New Roman"/>
      <w:i/>
      <w:iCs/>
      <w:sz w:val="23"/>
      <w:szCs w:val="23"/>
    </w:rPr>
  </w:style>
  <w:style w:type="paragraph" w:customStyle="1" w:styleId="23">
    <w:name w:val="Заголовок №2"/>
    <w:basedOn w:val="a"/>
    <w:link w:val="22"/>
    <w:rsid w:val="00643E8D"/>
    <w:pPr>
      <w:shd w:val="clear" w:color="auto" w:fill="FFFFFF"/>
      <w:spacing w:line="413" w:lineRule="exact"/>
      <w:jc w:val="both"/>
      <w:outlineLvl w:val="1"/>
    </w:pPr>
    <w:rPr>
      <w:rFonts w:ascii="Times New Roman" w:eastAsia="Times New Roman" w:hAnsi="Times New Roman" w:cs="Times New Roman"/>
      <w:sz w:val="23"/>
      <w:szCs w:val="23"/>
    </w:rPr>
  </w:style>
  <w:style w:type="paragraph" w:customStyle="1" w:styleId="40">
    <w:name w:val="Основной текст (4)"/>
    <w:basedOn w:val="a"/>
    <w:link w:val="4"/>
    <w:rsid w:val="00643E8D"/>
    <w:pPr>
      <w:shd w:val="clear" w:color="auto" w:fill="FFFFFF"/>
      <w:spacing w:line="413" w:lineRule="exact"/>
    </w:pPr>
    <w:rPr>
      <w:rFonts w:ascii="Times New Roman" w:eastAsia="Times New Roman" w:hAnsi="Times New Roman" w:cs="Times New Roman"/>
      <w:b/>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16569</Words>
  <Characters>94446</Characters>
  <Application>Microsoft Office Word</Application>
  <DocSecurity>0</DocSecurity>
  <Lines>787</Lines>
  <Paragraphs>221</Paragraphs>
  <ScaleCrop>false</ScaleCrop>
  <Company>Microsoft</Company>
  <LinksUpToDate>false</LinksUpToDate>
  <CharactersWithSpaces>110794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Admin</dc:creator>
  <cp:keywords/>
  <cp:lastModifiedBy>intel-05</cp:lastModifiedBy>
  <cp:revision>6</cp:revision>
  <dcterms:created xsi:type="dcterms:W3CDTF">2005-10-18T17:29:00Z</dcterms:created>
  <dcterms:modified xsi:type="dcterms:W3CDTF">2019-01-21T19:57:00Z</dcterms:modified>
</cp:coreProperties>
</file>